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05A2" w:rsidRDefault="00EA5450" w:rsidP="00EA5450">
      <w:pPr>
        <w:tabs>
          <w:tab w:val="left" w:pos="464"/>
          <w:tab w:val="left" w:pos="944"/>
          <w:tab w:val="right" w:leader="dot" w:pos="8024"/>
        </w:tabs>
        <w:jc w:val="center"/>
        <w:rPr>
          <w:sz w:val="28"/>
          <w:szCs w:val="28"/>
          <w:u w:val="single"/>
          <w:rtl/>
        </w:rPr>
      </w:pPr>
      <w:r w:rsidRPr="00167E12">
        <w:rPr>
          <w:sz w:val="40"/>
          <w:u w:val="single"/>
          <w:rtl/>
        </w:rPr>
        <w:t xml:space="preserve">הרשות הארצית לכבאות והצלה (להלן: הרשות) מזמינה בזאת ספקים </w:t>
      </w:r>
      <w:r w:rsidRPr="00167E12">
        <w:rPr>
          <w:rFonts w:hint="cs"/>
          <w:sz w:val="40"/>
          <w:u w:val="single"/>
          <w:rtl/>
        </w:rPr>
        <w:t>להציע הצעות למכרז</w:t>
      </w:r>
      <w:r w:rsidR="005756DD">
        <w:rPr>
          <w:rFonts w:hint="cs"/>
          <w:sz w:val="40"/>
          <w:u w:val="single"/>
          <w:rtl/>
        </w:rPr>
        <w:t>ים</w:t>
      </w:r>
      <w:r w:rsidRPr="00167E12">
        <w:rPr>
          <w:rFonts w:hint="cs"/>
          <w:sz w:val="40"/>
          <w:u w:val="single"/>
          <w:rtl/>
        </w:rPr>
        <w:t xml:space="preserve"> המפורט</w:t>
      </w:r>
      <w:r w:rsidR="005756DD">
        <w:rPr>
          <w:rFonts w:hint="cs"/>
          <w:sz w:val="40"/>
          <w:u w:val="single"/>
          <w:rtl/>
        </w:rPr>
        <w:t>ים</w:t>
      </w:r>
      <w:r w:rsidRPr="00167E12">
        <w:rPr>
          <w:rFonts w:hint="cs"/>
          <w:sz w:val="40"/>
          <w:u w:val="single"/>
          <w:rtl/>
        </w:rPr>
        <w:t xml:space="preserve"> מטה</w:t>
      </w:r>
      <w:r>
        <w:rPr>
          <w:rFonts w:hint="cs"/>
          <w:sz w:val="40"/>
          <w:u w:val="single"/>
          <w:rtl/>
        </w:rPr>
        <w:t>:</w:t>
      </w:r>
    </w:p>
    <w:p w:rsidR="00EA5450" w:rsidRDefault="00EA5450" w:rsidP="00EA5450">
      <w:pPr>
        <w:tabs>
          <w:tab w:val="left" w:pos="464"/>
          <w:tab w:val="left" w:pos="944"/>
          <w:tab w:val="right" w:leader="dot" w:pos="8024"/>
        </w:tabs>
        <w:jc w:val="center"/>
        <w:rPr>
          <w:sz w:val="28"/>
          <w:szCs w:val="28"/>
          <w:u w:val="single"/>
          <w:rtl/>
        </w:rPr>
      </w:pPr>
    </w:p>
    <w:p w:rsidR="00362ACA" w:rsidRPr="00004229" w:rsidRDefault="00362ACA" w:rsidP="00EA5450">
      <w:pPr>
        <w:tabs>
          <w:tab w:val="left" w:pos="464"/>
          <w:tab w:val="left" w:pos="944"/>
          <w:tab w:val="right" w:leader="dot" w:pos="8024"/>
        </w:tabs>
        <w:jc w:val="center"/>
        <w:rPr>
          <w:sz w:val="28"/>
          <w:szCs w:val="28"/>
          <w:u w:val="single"/>
          <w:rtl/>
        </w:rPr>
      </w:pPr>
    </w:p>
    <w:tbl>
      <w:tblPr>
        <w:bidiVisual/>
        <w:tblW w:w="9498" w:type="dxa"/>
        <w:tblInd w:w="-51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993"/>
        <w:gridCol w:w="2551"/>
        <w:gridCol w:w="1418"/>
        <w:gridCol w:w="3260"/>
        <w:gridCol w:w="1276"/>
      </w:tblGrid>
      <w:tr w:rsidR="0024452C" w:rsidRPr="005F2334" w:rsidTr="0024452C">
        <w:trPr>
          <w:trHeight w:val="773"/>
        </w:trPr>
        <w:tc>
          <w:tcPr>
            <w:tcW w:w="993" w:type="dxa"/>
            <w:tcBorders>
              <w:top w:val="single" w:sz="12" w:space="0" w:color="000000"/>
              <w:left w:val="single" w:sz="4" w:space="0" w:color="auto"/>
              <w:bottom w:val="single" w:sz="12" w:space="0" w:color="000000"/>
              <w:right w:val="single" w:sz="6" w:space="0" w:color="000000"/>
            </w:tcBorders>
            <w:vAlign w:val="center"/>
          </w:tcPr>
          <w:p w:rsidR="0024452C" w:rsidRPr="00136DC5" w:rsidRDefault="0024452C" w:rsidP="00136DC5">
            <w:pPr>
              <w:jc w:val="center"/>
              <w:rPr>
                <w:color w:val="000000"/>
                <w:szCs w:val="24"/>
                <w:lang w:val="en-US" w:eastAsia="en-US"/>
              </w:rPr>
            </w:pPr>
            <w:r w:rsidRPr="00136DC5">
              <w:rPr>
                <w:color w:val="000000"/>
                <w:szCs w:val="24"/>
                <w:rtl/>
                <w:lang w:val="en-US" w:eastAsia="en-US"/>
              </w:rPr>
              <w:t>מס’ מכרז</w:t>
            </w:r>
          </w:p>
        </w:tc>
        <w:tc>
          <w:tcPr>
            <w:tcW w:w="2551" w:type="dxa"/>
            <w:tcBorders>
              <w:top w:val="single" w:sz="12" w:space="0" w:color="000000"/>
              <w:left w:val="single" w:sz="6" w:space="0" w:color="000000"/>
              <w:bottom w:val="single" w:sz="12" w:space="0" w:color="000000"/>
              <w:right w:val="single" w:sz="6" w:space="0" w:color="000000"/>
            </w:tcBorders>
            <w:vAlign w:val="center"/>
          </w:tcPr>
          <w:p w:rsidR="0024452C" w:rsidRPr="00136DC5" w:rsidRDefault="0024452C" w:rsidP="00136DC5">
            <w:pPr>
              <w:jc w:val="center"/>
              <w:rPr>
                <w:color w:val="000000"/>
                <w:szCs w:val="24"/>
                <w:lang w:val="en-US" w:eastAsia="en-US"/>
              </w:rPr>
            </w:pPr>
            <w:r w:rsidRPr="00136DC5">
              <w:rPr>
                <w:color w:val="000000"/>
                <w:szCs w:val="24"/>
                <w:rtl/>
                <w:lang w:val="en-US" w:eastAsia="en-US"/>
              </w:rPr>
              <w:t xml:space="preserve">נושא </w:t>
            </w:r>
            <w:r w:rsidRPr="00136DC5">
              <w:rPr>
                <w:rFonts w:hint="cs"/>
                <w:color w:val="000000"/>
                <w:szCs w:val="24"/>
                <w:rtl/>
                <w:lang w:val="en-US" w:eastAsia="en-US"/>
              </w:rPr>
              <w:t>ה</w:t>
            </w:r>
            <w:r w:rsidRPr="00136DC5">
              <w:rPr>
                <w:color w:val="000000"/>
                <w:szCs w:val="24"/>
                <w:rtl/>
                <w:lang w:val="en-US" w:eastAsia="en-US"/>
              </w:rPr>
              <w:t>מכרז</w:t>
            </w:r>
          </w:p>
        </w:tc>
        <w:tc>
          <w:tcPr>
            <w:tcW w:w="1418" w:type="dxa"/>
            <w:tcBorders>
              <w:top w:val="single" w:sz="12" w:space="0" w:color="000000"/>
              <w:left w:val="single" w:sz="6" w:space="0" w:color="000000"/>
              <w:bottom w:val="single" w:sz="12" w:space="0" w:color="000000"/>
              <w:right w:val="single" w:sz="6" w:space="0" w:color="000000"/>
            </w:tcBorders>
            <w:vAlign w:val="center"/>
          </w:tcPr>
          <w:p w:rsidR="0024452C" w:rsidRPr="00136DC5" w:rsidRDefault="0024452C" w:rsidP="00136DC5">
            <w:pPr>
              <w:jc w:val="center"/>
              <w:rPr>
                <w:color w:val="000000"/>
                <w:szCs w:val="24"/>
                <w:lang w:val="en-US" w:eastAsia="en-US"/>
              </w:rPr>
            </w:pPr>
            <w:r w:rsidRPr="00136DC5">
              <w:rPr>
                <w:color w:val="000000"/>
                <w:szCs w:val="24"/>
                <w:rtl/>
                <w:lang w:val="en-US" w:eastAsia="en-US"/>
              </w:rPr>
              <w:t>מועד אחרון להגשת הצעות</w:t>
            </w:r>
          </w:p>
        </w:tc>
        <w:tc>
          <w:tcPr>
            <w:tcW w:w="3260" w:type="dxa"/>
            <w:tcBorders>
              <w:top w:val="single" w:sz="12" w:space="0" w:color="000000"/>
              <w:left w:val="single" w:sz="6" w:space="0" w:color="000000"/>
              <w:bottom w:val="single" w:sz="12" w:space="0" w:color="000000"/>
              <w:right w:val="single" w:sz="6" w:space="0" w:color="000000"/>
            </w:tcBorders>
          </w:tcPr>
          <w:p w:rsidR="0024452C" w:rsidRPr="00362ACA" w:rsidRDefault="00170D9B" w:rsidP="00F70E08">
            <w:pPr>
              <w:jc w:val="center"/>
              <w:rPr>
                <w:color w:val="000000"/>
                <w:szCs w:val="24"/>
                <w:rtl/>
                <w:lang w:val="en-US" w:eastAsia="en-US"/>
              </w:rPr>
            </w:pPr>
            <w:r>
              <w:rPr>
                <w:rFonts w:hint="cs"/>
                <w:color w:val="000000"/>
                <w:szCs w:val="24"/>
                <w:rtl/>
                <w:lang w:val="en-US" w:eastAsia="en-US"/>
              </w:rPr>
              <w:t>מפגש מציעים חובה</w:t>
            </w:r>
          </w:p>
        </w:tc>
        <w:tc>
          <w:tcPr>
            <w:tcW w:w="1276" w:type="dxa"/>
            <w:tcBorders>
              <w:top w:val="single" w:sz="12" w:space="0" w:color="000000"/>
              <w:left w:val="single" w:sz="6" w:space="0" w:color="000000"/>
              <w:bottom w:val="single" w:sz="12" w:space="0" w:color="000000"/>
              <w:right w:val="single" w:sz="4" w:space="0" w:color="auto"/>
            </w:tcBorders>
            <w:vAlign w:val="center"/>
          </w:tcPr>
          <w:p w:rsidR="0024452C" w:rsidRPr="00136DC5" w:rsidRDefault="0024452C" w:rsidP="00136DC5">
            <w:pPr>
              <w:jc w:val="center"/>
              <w:rPr>
                <w:color w:val="000000"/>
                <w:szCs w:val="24"/>
                <w:rtl/>
                <w:lang w:val="en-US" w:eastAsia="en-US"/>
              </w:rPr>
            </w:pPr>
            <w:r w:rsidRPr="00136DC5">
              <w:rPr>
                <w:color w:val="000000"/>
                <w:szCs w:val="24"/>
                <w:rtl/>
                <w:lang w:val="en-US" w:eastAsia="en-US"/>
              </w:rPr>
              <w:t>ערבות</w:t>
            </w:r>
            <w:r>
              <w:rPr>
                <w:rFonts w:hint="cs"/>
                <w:color w:val="000000"/>
                <w:szCs w:val="24"/>
                <w:rtl/>
                <w:lang w:val="en-US" w:eastAsia="en-US"/>
              </w:rPr>
              <w:t xml:space="preserve"> בנקאית </w:t>
            </w:r>
            <w:r w:rsidRPr="00136DC5">
              <w:rPr>
                <w:color w:val="000000"/>
                <w:szCs w:val="24"/>
                <w:rtl/>
                <w:lang w:val="en-US" w:eastAsia="en-US"/>
              </w:rPr>
              <w:t xml:space="preserve"> ותוקפה</w:t>
            </w:r>
          </w:p>
        </w:tc>
      </w:tr>
      <w:tr w:rsidR="0024452C" w:rsidRPr="0024452C" w:rsidTr="00EA26C6">
        <w:trPr>
          <w:trHeight w:val="1197"/>
        </w:trPr>
        <w:tc>
          <w:tcPr>
            <w:tcW w:w="993" w:type="dxa"/>
            <w:tcBorders>
              <w:top w:val="single" w:sz="4" w:space="0" w:color="auto"/>
              <w:left w:val="single" w:sz="4" w:space="0" w:color="auto"/>
              <w:bottom w:val="single" w:sz="4" w:space="0" w:color="auto"/>
              <w:right w:val="single" w:sz="6" w:space="0" w:color="000000"/>
            </w:tcBorders>
            <w:vAlign w:val="center"/>
          </w:tcPr>
          <w:p w:rsidR="0024452C" w:rsidRPr="00136DC5" w:rsidRDefault="00EA26C6" w:rsidP="00EA26C6">
            <w:pPr>
              <w:bidi w:val="0"/>
              <w:jc w:val="center"/>
              <w:rPr>
                <w:b w:val="0"/>
                <w:bCs w:val="0"/>
                <w:szCs w:val="20"/>
                <w:lang w:val="en-US" w:eastAsia="en-US"/>
              </w:rPr>
            </w:pPr>
            <w:r>
              <w:rPr>
                <w:rFonts w:hint="cs"/>
                <w:b w:val="0"/>
                <w:bCs w:val="0"/>
                <w:color w:val="000000"/>
                <w:szCs w:val="24"/>
                <w:rtl/>
                <w:lang w:val="en-US" w:eastAsia="en-US"/>
              </w:rPr>
              <w:t>15</w:t>
            </w:r>
            <w:r w:rsidR="0024452C">
              <w:rPr>
                <w:rFonts w:hint="cs"/>
                <w:b w:val="0"/>
                <w:bCs w:val="0"/>
                <w:color w:val="000000"/>
                <w:szCs w:val="24"/>
                <w:rtl/>
                <w:lang w:val="en-US" w:eastAsia="en-US"/>
              </w:rPr>
              <w:t>/201</w:t>
            </w:r>
            <w:r w:rsidR="005F2334">
              <w:rPr>
                <w:rFonts w:hint="cs"/>
                <w:b w:val="0"/>
                <w:bCs w:val="0"/>
                <w:color w:val="000000"/>
                <w:szCs w:val="24"/>
                <w:rtl/>
                <w:lang w:val="en-US" w:eastAsia="en-US"/>
              </w:rPr>
              <w:t>7</w:t>
            </w:r>
          </w:p>
        </w:tc>
        <w:tc>
          <w:tcPr>
            <w:tcW w:w="2551" w:type="dxa"/>
            <w:tcBorders>
              <w:top w:val="single" w:sz="4" w:space="0" w:color="auto"/>
              <w:left w:val="single" w:sz="6" w:space="0" w:color="000000"/>
              <w:bottom w:val="single" w:sz="4" w:space="0" w:color="auto"/>
              <w:right w:val="single" w:sz="6" w:space="0" w:color="000000"/>
            </w:tcBorders>
            <w:vAlign w:val="center"/>
          </w:tcPr>
          <w:p w:rsidR="00EA26C6" w:rsidRPr="00EA26C6" w:rsidRDefault="00EA26C6" w:rsidP="00EA26C6">
            <w:pPr>
              <w:rPr>
                <w:b w:val="0"/>
                <w:bCs w:val="0"/>
                <w:sz w:val="24"/>
                <w:szCs w:val="24"/>
                <w:rtl/>
                <w:lang w:val="en-US" w:eastAsia="en-US"/>
              </w:rPr>
            </w:pPr>
            <w:r w:rsidRPr="00EA26C6">
              <w:rPr>
                <w:b w:val="0"/>
                <w:bCs w:val="0"/>
                <w:sz w:val="24"/>
                <w:szCs w:val="24"/>
                <w:rtl/>
                <w:lang w:val="en-US" w:eastAsia="en-US"/>
              </w:rPr>
              <w:t>אספקה והתקנת גנרטורים</w:t>
            </w:r>
          </w:p>
          <w:p w:rsidR="0024452C" w:rsidRPr="00136DC5" w:rsidRDefault="00EA26C6" w:rsidP="00EA26C6">
            <w:pPr>
              <w:rPr>
                <w:b w:val="0"/>
                <w:bCs w:val="0"/>
                <w:sz w:val="24"/>
                <w:szCs w:val="24"/>
                <w:lang w:val="en-US" w:eastAsia="en-US"/>
              </w:rPr>
            </w:pPr>
            <w:r w:rsidRPr="00EA26C6">
              <w:rPr>
                <w:b w:val="0"/>
                <w:bCs w:val="0"/>
                <w:sz w:val="24"/>
                <w:szCs w:val="24"/>
                <w:rtl/>
                <w:lang w:val="en-US" w:eastAsia="en-US"/>
              </w:rPr>
              <w:t>עבור הרשות הארצית לכבאות והצלה</w:t>
            </w:r>
          </w:p>
        </w:tc>
        <w:tc>
          <w:tcPr>
            <w:tcW w:w="1418" w:type="dxa"/>
            <w:tcBorders>
              <w:top w:val="single" w:sz="4" w:space="0" w:color="auto"/>
              <w:left w:val="single" w:sz="6" w:space="0" w:color="000000"/>
              <w:bottom w:val="single" w:sz="4" w:space="0" w:color="auto"/>
              <w:right w:val="single" w:sz="6" w:space="0" w:color="000000"/>
            </w:tcBorders>
            <w:vAlign w:val="center"/>
          </w:tcPr>
          <w:p w:rsidR="0024452C" w:rsidRPr="00EA5450" w:rsidRDefault="00825EE3" w:rsidP="00EA26C6">
            <w:pPr>
              <w:jc w:val="center"/>
              <w:rPr>
                <w:b w:val="0"/>
                <w:bCs w:val="0"/>
                <w:sz w:val="24"/>
                <w:szCs w:val="24"/>
                <w:rtl/>
                <w:lang w:val="en-US" w:eastAsia="en-US"/>
              </w:rPr>
            </w:pPr>
            <w:r w:rsidRPr="00073E2A">
              <w:rPr>
                <w:rFonts w:hint="cs"/>
                <w:b w:val="0"/>
                <w:bCs w:val="0"/>
                <w:sz w:val="24"/>
                <w:szCs w:val="24"/>
                <w:rtl/>
                <w:lang w:val="en-US" w:eastAsia="en-US"/>
              </w:rPr>
              <w:t xml:space="preserve">יום </w:t>
            </w:r>
            <w:r w:rsidR="00EA26C6">
              <w:rPr>
                <w:rFonts w:hint="cs"/>
                <w:b w:val="0"/>
                <w:bCs w:val="0"/>
                <w:sz w:val="24"/>
                <w:szCs w:val="24"/>
                <w:rtl/>
                <w:lang w:val="en-US" w:eastAsia="en-US"/>
              </w:rPr>
              <w:t>ראשון</w:t>
            </w:r>
            <w:r w:rsidRPr="00073E2A">
              <w:rPr>
                <w:rFonts w:hint="cs"/>
                <w:b w:val="0"/>
                <w:bCs w:val="0"/>
                <w:sz w:val="24"/>
                <w:szCs w:val="24"/>
                <w:rtl/>
                <w:lang w:val="en-US" w:eastAsia="en-US"/>
              </w:rPr>
              <w:t xml:space="preserve">  </w:t>
            </w:r>
            <w:r w:rsidR="00EA26C6">
              <w:rPr>
                <w:rFonts w:hint="cs"/>
                <w:b w:val="0"/>
                <w:bCs w:val="0"/>
                <w:sz w:val="24"/>
                <w:szCs w:val="24"/>
                <w:rtl/>
                <w:lang w:val="en-US" w:eastAsia="en-US"/>
              </w:rPr>
              <w:t>10</w:t>
            </w:r>
            <w:r w:rsidR="0024452C" w:rsidRPr="00073E2A">
              <w:rPr>
                <w:rFonts w:hint="cs"/>
                <w:b w:val="0"/>
                <w:bCs w:val="0"/>
                <w:sz w:val="24"/>
                <w:szCs w:val="24"/>
                <w:rtl/>
                <w:lang w:val="en-US" w:eastAsia="en-US"/>
              </w:rPr>
              <w:t>/</w:t>
            </w:r>
            <w:r w:rsidR="00170D9B">
              <w:rPr>
                <w:rFonts w:hint="cs"/>
                <w:b w:val="0"/>
                <w:bCs w:val="0"/>
                <w:sz w:val="24"/>
                <w:szCs w:val="24"/>
                <w:rtl/>
                <w:lang w:val="en-US" w:eastAsia="en-US"/>
              </w:rPr>
              <w:t>1</w:t>
            </w:r>
            <w:r w:rsidR="00EA26C6">
              <w:rPr>
                <w:rFonts w:hint="cs"/>
                <w:b w:val="0"/>
                <w:bCs w:val="0"/>
                <w:sz w:val="24"/>
                <w:szCs w:val="24"/>
                <w:rtl/>
                <w:lang w:val="en-US" w:eastAsia="en-US"/>
              </w:rPr>
              <w:t>2</w:t>
            </w:r>
            <w:r w:rsidR="0024452C" w:rsidRPr="00073E2A">
              <w:rPr>
                <w:rFonts w:hint="cs"/>
                <w:b w:val="0"/>
                <w:bCs w:val="0"/>
                <w:sz w:val="24"/>
                <w:szCs w:val="24"/>
                <w:rtl/>
                <w:lang w:val="en-US" w:eastAsia="en-US"/>
              </w:rPr>
              <w:t>/201</w:t>
            </w:r>
            <w:r w:rsidR="005F2334">
              <w:rPr>
                <w:rFonts w:hint="cs"/>
                <w:b w:val="0"/>
                <w:bCs w:val="0"/>
                <w:sz w:val="24"/>
                <w:szCs w:val="24"/>
                <w:rtl/>
                <w:lang w:val="en-US" w:eastAsia="en-US"/>
              </w:rPr>
              <w:t>7</w:t>
            </w:r>
            <w:r w:rsidR="0024452C" w:rsidRPr="00EA5450">
              <w:rPr>
                <w:rFonts w:hint="cs"/>
                <w:b w:val="0"/>
                <w:bCs w:val="0"/>
                <w:sz w:val="24"/>
                <w:szCs w:val="24"/>
                <w:rtl/>
                <w:lang w:val="en-US" w:eastAsia="en-US"/>
              </w:rPr>
              <w:t xml:space="preserve">     שעה 12:00</w:t>
            </w:r>
            <w:r>
              <w:rPr>
                <w:rFonts w:hint="cs"/>
                <w:b w:val="0"/>
                <w:bCs w:val="0"/>
                <w:sz w:val="24"/>
                <w:szCs w:val="24"/>
                <w:rtl/>
                <w:lang w:val="en-US" w:eastAsia="en-US"/>
              </w:rPr>
              <w:t xml:space="preserve"> בדיוק</w:t>
            </w:r>
          </w:p>
        </w:tc>
        <w:tc>
          <w:tcPr>
            <w:tcW w:w="3260" w:type="dxa"/>
            <w:tcBorders>
              <w:top w:val="single" w:sz="4" w:space="0" w:color="auto"/>
              <w:left w:val="single" w:sz="6" w:space="0" w:color="000000"/>
              <w:bottom w:val="single" w:sz="4" w:space="0" w:color="auto"/>
              <w:right w:val="single" w:sz="6" w:space="0" w:color="000000"/>
            </w:tcBorders>
            <w:vAlign w:val="center"/>
          </w:tcPr>
          <w:p w:rsidR="0024452C" w:rsidRPr="00EA5450" w:rsidRDefault="00170D9B" w:rsidP="00EA26C6">
            <w:pPr>
              <w:rPr>
                <w:b w:val="0"/>
                <w:bCs w:val="0"/>
                <w:sz w:val="24"/>
                <w:szCs w:val="24"/>
                <w:rtl/>
                <w:lang w:val="en-US" w:eastAsia="en-US"/>
              </w:rPr>
            </w:pPr>
            <w:r>
              <w:rPr>
                <w:rFonts w:hint="cs"/>
                <w:b w:val="0"/>
                <w:bCs w:val="0"/>
                <w:sz w:val="24"/>
                <w:szCs w:val="24"/>
                <w:rtl/>
                <w:lang w:val="en-US" w:eastAsia="en-US"/>
              </w:rPr>
              <w:t xml:space="preserve">סיור מציעים </w:t>
            </w:r>
            <w:r w:rsidR="00EA26C6">
              <w:rPr>
                <w:b w:val="0"/>
                <w:bCs w:val="0"/>
                <w:sz w:val="24"/>
                <w:szCs w:val="24"/>
                <w:rtl/>
                <w:lang w:val="en-US" w:eastAsia="en-US"/>
              </w:rPr>
              <w:t>–</w:t>
            </w:r>
            <w:r w:rsidR="00EA26C6">
              <w:rPr>
                <w:rFonts w:hint="cs"/>
                <w:b w:val="0"/>
                <w:bCs w:val="0"/>
                <w:sz w:val="24"/>
                <w:szCs w:val="24"/>
                <w:rtl/>
                <w:lang w:val="en-US" w:eastAsia="en-US"/>
              </w:rPr>
              <w:t xml:space="preserve"> לא </w:t>
            </w:r>
            <w:r>
              <w:rPr>
                <w:rFonts w:hint="cs"/>
                <w:b w:val="0"/>
                <w:bCs w:val="0"/>
                <w:sz w:val="24"/>
                <w:szCs w:val="24"/>
                <w:rtl/>
                <w:lang w:val="en-US" w:eastAsia="en-US"/>
              </w:rPr>
              <w:t>חובה</w:t>
            </w:r>
            <w:r w:rsidR="00EA26C6">
              <w:rPr>
                <w:rFonts w:hint="cs"/>
                <w:b w:val="0"/>
                <w:bCs w:val="0"/>
                <w:sz w:val="24"/>
                <w:szCs w:val="24"/>
                <w:rtl/>
                <w:lang w:val="en-US" w:eastAsia="en-US"/>
              </w:rPr>
              <w:t xml:space="preserve"> - </w:t>
            </w:r>
            <w:r w:rsidRPr="00463798">
              <w:rPr>
                <w:b w:val="0"/>
                <w:bCs w:val="0"/>
                <w:sz w:val="24"/>
                <w:szCs w:val="24"/>
                <w:rtl/>
                <w:lang w:val="en-US" w:eastAsia="en-US"/>
              </w:rPr>
              <w:t>ייערך ב</w:t>
            </w:r>
            <w:r>
              <w:rPr>
                <w:rFonts w:hint="cs"/>
                <w:b w:val="0"/>
                <w:bCs w:val="0"/>
                <w:sz w:val="24"/>
                <w:szCs w:val="24"/>
                <w:rtl/>
                <w:lang w:val="en-US" w:eastAsia="en-US"/>
              </w:rPr>
              <w:t xml:space="preserve">נציבות כבאות והצלה </w:t>
            </w:r>
            <w:r w:rsidRPr="00463798">
              <w:rPr>
                <w:b w:val="0"/>
                <w:bCs w:val="0"/>
                <w:sz w:val="24"/>
                <w:szCs w:val="24"/>
                <w:rtl/>
                <w:lang w:val="en-US" w:eastAsia="en-US"/>
              </w:rPr>
              <w:t xml:space="preserve">בכתובת </w:t>
            </w:r>
            <w:r>
              <w:rPr>
                <w:rFonts w:hint="cs"/>
                <w:b w:val="0"/>
                <w:bCs w:val="0"/>
                <w:sz w:val="24"/>
                <w:szCs w:val="24"/>
                <w:rtl/>
                <w:lang w:val="en-US" w:eastAsia="en-US"/>
              </w:rPr>
              <w:t xml:space="preserve">שד' רחבעם זאבי (פינת שד' מרילנד) </w:t>
            </w:r>
            <w:r w:rsidRPr="00463798">
              <w:rPr>
                <w:b w:val="0"/>
                <w:bCs w:val="0"/>
                <w:sz w:val="24"/>
                <w:szCs w:val="24"/>
                <w:rtl/>
                <w:lang w:val="en-US" w:eastAsia="en-US"/>
              </w:rPr>
              <w:t>ביום</w:t>
            </w:r>
            <w:r>
              <w:rPr>
                <w:rFonts w:hint="cs"/>
                <w:b w:val="0"/>
                <w:bCs w:val="0"/>
                <w:sz w:val="24"/>
                <w:szCs w:val="24"/>
                <w:rtl/>
                <w:lang w:val="en-US" w:eastAsia="en-US"/>
              </w:rPr>
              <w:t xml:space="preserve"> </w:t>
            </w:r>
            <w:r w:rsidR="00EA26C6">
              <w:rPr>
                <w:rFonts w:hint="cs"/>
                <w:b w:val="0"/>
                <w:bCs w:val="0"/>
                <w:sz w:val="24"/>
                <w:szCs w:val="24"/>
                <w:rtl/>
                <w:lang w:val="en-US" w:eastAsia="en-US"/>
              </w:rPr>
              <w:t>12</w:t>
            </w:r>
            <w:r>
              <w:rPr>
                <w:rFonts w:hint="cs"/>
                <w:b w:val="0"/>
                <w:bCs w:val="0"/>
                <w:sz w:val="24"/>
                <w:szCs w:val="24"/>
                <w:rtl/>
                <w:lang w:val="en-US" w:eastAsia="en-US"/>
              </w:rPr>
              <w:t>/1</w:t>
            </w:r>
            <w:r w:rsidR="00EA26C6">
              <w:rPr>
                <w:rFonts w:hint="cs"/>
                <w:b w:val="0"/>
                <w:bCs w:val="0"/>
                <w:sz w:val="24"/>
                <w:szCs w:val="24"/>
                <w:rtl/>
                <w:lang w:val="en-US" w:eastAsia="en-US"/>
              </w:rPr>
              <w:t>1</w:t>
            </w:r>
            <w:r>
              <w:rPr>
                <w:rFonts w:hint="cs"/>
                <w:b w:val="0"/>
                <w:bCs w:val="0"/>
                <w:sz w:val="24"/>
                <w:szCs w:val="24"/>
                <w:rtl/>
                <w:lang w:val="en-US" w:eastAsia="en-US"/>
              </w:rPr>
              <w:t>/2017</w:t>
            </w:r>
            <w:r w:rsidRPr="00463798">
              <w:rPr>
                <w:b w:val="0"/>
                <w:bCs w:val="0"/>
                <w:sz w:val="24"/>
                <w:szCs w:val="24"/>
                <w:rtl/>
                <w:lang w:val="en-US" w:eastAsia="en-US"/>
              </w:rPr>
              <w:t xml:space="preserve"> בשעה 1</w:t>
            </w:r>
            <w:r w:rsidR="00EA26C6">
              <w:rPr>
                <w:rFonts w:hint="cs"/>
                <w:b w:val="0"/>
                <w:bCs w:val="0"/>
                <w:sz w:val="24"/>
                <w:szCs w:val="24"/>
                <w:rtl/>
                <w:lang w:val="en-US" w:eastAsia="en-US"/>
              </w:rPr>
              <w:t>4</w:t>
            </w:r>
            <w:r w:rsidRPr="00463798">
              <w:rPr>
                <w:b w:val="0"/>
                <w:bCs w:val="0"/>
                <w:sz w:val="24"/>
                <w:szCs w:val="24"/>
                <w:rtl/>
                <w:lang w:val="en-US" w:eastAsia="en-US"/>
              </w:rPr>
              <w:t>:</w:t>
            </w:r>
            <w:r w:rsidR="00EA26C6">
              <w:rPr>
                <w:rFonts w:hint="cs"/>
                <w:b w:val="0"/>
                <w:bCs w:val="0"/>
                <w:sz w:val="24"/>
                <w:szCs w:val="24"/>
                <w:rtl/>
                <w:lang w:val="en-US" w:eastAsia="en-US"/>
              </w:rPr>
              <w:t>0</w:t>
            </w:r>
            <w:r>
              <w:rPr>
                <w:rFonts w:hint="cs"/>
                <w:b w:val="0"/>
                <w:bCs w:val="0"/>
                <w:sz w:val="24"/>
                <w:szCs w:val="24"/>
                <w:rtl/>
                <w:lang w:val="en-US" w:eastAsia="en-US"/>
              </w:rPr>
              <w:t>0</w:t>
            </w:r>
            <w:r w:rsidRPr="00463798">
              <w:rPr>
                <w:b w:val="0"/>
                <w:bCs w:val="0"/>
                <w:sz w:val="24"/>
                <w:szCs w:val="24"/>
                <w:rtl/>
                <w:lang w:val="en-US" w:eastAsia="en-US"/>
              </w:rPr>
              <w:t>.</w:t>
            </w:r>
          </w:p>
        </w:tc>
        <w:tc>
          <w:tcPr>
            <w:tcW w:w="1276" w:type="dxa"/>
            <w:tcBorders>
              <w:top w:val="single" w:sz="4" w:space="0" w:color="auto"/>
              <w:left w:val="single" w:sz="6" w:space="0" w:color="000000"/>
              <w:bottom w:val="single" w:sz="4" w:space="0" w:color="auto"/>
              <w:right w:val="single" w:sz="4" w:space="0" w:color="auto"/>
            </w:tcBorders>
            <w:vAlign w:val="center"/>
          </w:tcPr>
          <w:p w:rsidR="0024452C" w:rsidRPr="00136DC5" w:rsidRDefault="00170D9B" w:rsidP="00EA26C6">
            <w:pPr>
              <w:tabs>
                <w:tab w:val="center" w:pos="4153"/>
                <w:tab w:val="right" w:pos="8306"/>
              </w:tabs>
              <w:jc w:val="center"/>
              <w:rPr>
                <w:rFonts w:ascii="Roman" w:hAnsi="Roman"/>
                <w:b w:val="0"/>
                <w:bCs w:val="0"/>
                <w:color w:val="000000"/>
                <w:sz w:val="24"/>
                <w:szCs w:val="24"/>
                <w:rtl/>
                <w:lang w:val="en-US" w:eastAsia="en-US"/>
              </w:rPr>
            </w:pPr>
            <w:r>
              <w:rPr>
                <w:rFonts w:ascii="Roman" w:hAnsi="Roman" w:hint="cs"/>
                <w:b w:val="0"/>
                <w:bCs w:val="0"/>
                <w:color w:val="000000"/>
                <w:sz w:val="24"/>
                <w:szCs w:val="24"/>
                <w:rtl/>
                <w:lang w:val="en-US" w:eastAsia="en-US"/>
              </w:rPr>
              <w:t>5</w:t>
            </w:r>
            <w:r w:rsidR="00BF7FC8">
              <w:rPr>
                <w:rFonts w:ascii="Roman" w:hAnsi="Roman" w:hint="cs"/>
                <w:b w:val="0"/>
                <w:bCs w:val="0"/>
                <w:color w:val="000000"/>
                <w:sz w:val="24"/>
                <w:szCs w:val="24"/>
                <w:rtl/>
                <w:lang w:val="en-US" w:eastAsia="en-US"/>
              </w:rPr>
              <w:t>0</w:t>
            </w:r>
            <w:r w:rsidR="0024452C">
              <w:rPr>
                <w:rFonts w:ascii="Roman" w:hAnsi="Roman" w:hint="cs"/>
                <w:b w:val="0"/>
                <w:bCs w:val="0"/>
                <w:color w:val="000000"/>
                <w:sz w:val="24"/>
                <w:szCs w:val="24"/>
                <w:rtl/>
                <w:lang w:val="en-US" w:eastAsia="en-US"/>
              </w:rPr>
              <w:t xml:space="preserve">,000 ₪ </w:t>
            </w:r>
            <w:r w:rsidR="00EA26C6">
              <w:rPr>
                <w:rFonts w:ascii="Roman" w:hAnsi="Roman" w:hint="cs"/>
                <w:b w:val="0"/>
                <w:bCs w:val="0"/>
                <w:color w:val="000000"/>
                <w:sz w:val="24"/>
                <w:szCs w:val="24"/>
                <w:rtl/>
                <w:lang w:val="en-US" w:eastAsia="en-US"/>
              </w:rPr>
              <w:t>8</w:t>
            </w:r>
            <w:r w:rsidR="00A9460F" w:rsidRPr="00073E2A">
              <w:rPr>
                <w:rFonts w:ascii="Roman" w:hAnsi="Roman" w:hint="cs"/>
                <w:b w:val="0"/>
                <w:bCs w:val="0"/>
                <w:color w:val="000000"/>
                <w:sz w:val="24"/>
                <w:szCs w:val="24"/>
                <w:rtl/>
                <w:lang w:val="en-US" w:eastAsia="en-US"/>
              </w:rPr>
              <w:t>/</w:t>
            </w:r>
            <w:r w:rsidR="00EA26C6">
              <w:rPr>
                <w:rFonts w:ascii="Roman" w:hAnsi="Roman" w:hint="cs"/>
                <w:b w:val="0"/>
                <w:bCs w:val="0"/>
                <w:color w:val="000000"/>
                <w:sz w:val="24"/>
                <w:szCs w:val="24"/>
                <w:rtl/>
                <w:lang w:val="en-US" w:eastAsia="en-US"/>
              </w:rPr>
              <w:t>03</w:t>
            </w:r>
            <w:r w:rsidR="0024452C" w:rsidRPr="00073E2A">
              <w:rPr>
                <w:rFonts w:ascii="Roman" w:hAnsi="Roman" w:hint="cs"/>
                <w:b w:val="0"/>
                <w:bCs w:val="0"/>
                <w:color w:val="000000"/>
                <w:sz w:val="24"/>
                <w:szCs w:val="24"/>
                <w:rtl/>
                <w:lang w:val="en-US" w:eastAsia="en-US"/>
              </w:rPr>
              <w:t>/201</w:t>
            </w:r>
            <w:r>
              <w:rPr>
                <w:rFonts w:ascii="Roman" w:hAnsi="Roman" w:hint="cs"/>
                <w:b w:val="0"/>
                <w:bCs w:val="0"/>
                <w:color w:val="000000"/>
                <w:sz w:val="24"/>
                <w:szCs w:val="24"/>
                <w:rtl/>
                <w:lang w:val="en-US" w:eastAsia="en-US"/>
              </w:rPr>
              <w:t>8</w:t>
            </w:r>
          </w:p>
        </w:tc>
      </w:tr>
      <w:tr w:rsidR="005756DD" w:rsidRPr="0024452C" w:rsidTr="0024452C">
        <w:trPr>
          <w:trHeight w:val="1197"/>
        </w:trPr>
        <w:tc>
          <w:tcPr>
            <w:tcW w:w="993" w:type="dxa"/>
            <w:tcBorders>
              <w:top w:val="single" w:sz="4" w:space="0" w:color="auto"/>
              <w:left w:val="single" w:sz="4" w:space="0" w:color="auto"/>
              <w:bottom w:val="single" w:sz="4" w:space="0" w:color="auto"/>
              <w:right w:val="single" w:sz="6" w:space="0" w:color="000000"/>
            </w:tcBorders>
            <w:vAlign w:val="center"/>
          </w:tcPr>
          <w:p w:rsidR="005756DD" w:rsidRPr="00136DC5" w:rsidRDefault="00D81000" w:rsidP="00D81000">
            <w:pPr>
              <w:bidi w:val="0"/>
              <w:jc w:val="center"/>
              <w:rPr>
                <w:b w:val="0"/>
                <w:bCs w:val="0"/>
                <w:szCs w:val="20"/>
                <w:lang w:val="en-US" w:eastAsia="en-US"/>
              </w:rPr>
            </w:pPr>
            <w:r>
              <w:rPr>
                <w:rFonts w:hint="cs"/>
                <w:b w:val="0"/>
                <w:bCs w:val="0"/>
                <w:color w:val="000000"/>
                <w:szCs w:val="24"/>
                <w:rtl/>
                <w:lang w:val="en-US" w:eastAsia="en-US"/>
              </w:rPr>
              <w:t>25</w:t>
            </w:r>
            <w:r w:rsidR="005756DD">
              <w:rPr>
                <w:rFonts w:hint="cs"/>
                <w:b w:val="0"/>
                <w:bCs w:val="0"/>
                <w:color w:val="000000"/>
                <w:szCs w:val="24"/>
                <w:rtl/>
                <w:lang w:val="en-US" w:eastAsia="en-US"/>
              </w:rPr>
              <w:t>/2017</w:t>
            </w:r>
          </w:p>
        </w:tc>
        <w:tc>
          <w:tcPr>
            <w:tcW w:w="2551" w:type="dxa"/>
            <w:tcBorders>
              <w:top w:val="single" w:sz="4" w:space="0" w:color="auto"/>
              <w:left w:val="single" w:sz="6" w:space="0" w:color="000000"/>
              <w:bottom w:val="single" w:sz="4" w:space="0" w:color="auto"/>
              <w:right w:val="single" w:sz="6" w:space="0" w:color="000000"/>
            </w:tcBorders>
            <w:vAlign w:val="center"/>
          </w:tcPr>
          <w:p w:rsidR="00D81000" w:rsidRPr="00D81000" w:rsidRDefault="00D81000" w:rsidP="00D81000">
            <w:pPr>
              <w:rPr>
                <w:b w:val="0"/>
                <w:bCs w:val="0"/>
                <w:sz w:val="24"/>
                <w:szCs w:val="24"/>
                <w:rtl/>
                <w:lang w:val="en-US" w:eastAsia="en-US"/>
              </w:rPr>
            </w:pPr>
            <w:r w:rsidRPr="00D81000">
              <w:rPr>
                <w:b w:val="0"/>
                <w:bCs w:val="0"/>
                <w:sz w:val="24"/>
                <w:szCs w:val="24"/>
                <w:rtl/>
                <w:lang w:val="en-US" w:eastAsia="en-US"/>
              </w:rPr>
              <w:t>אספקת  תווי קנייה בכרטיס מגנטי</w:t>
            </w:r>
          </w:p>
          <w:p w:rsidR="005756DD" w:rsidRPr="00136DC5" w:rsidRDefault="00D81000" w:rsidP="00D81000">
            <w:pPr>
              <w:rPr>
                <w:b w:val="0"/>
                <w:bCs w:val="0"/>
                <w:sz w:val="24"/>
                <w:szCs w:val="24"/>
                <w:lang w:val="en-US" w:eastAsia="en-US"/>
              </w:rPr>
            </w:pPr>
            <w:r w:rsidRPr="00D81000">
              <w:rPr>
                <w:b w:val="0"/>
                <w:bCs w:val="0"/>
                <w:sz w:val="24"/>
                <w:szCs w:val="24"/>
                <w:rtl/>
                <w:lang w:val="en-US" w:eastAsia="en-US"/>
              </w:rPr>
              <w:t>עבור הרשות הארצית לכבאות והצלה</w:t>
            </w:r>
          </w:p>
        </w:tc>
        <w:tc>
          <w:tcPr>
            <w:tcW w:w="1418" w:type="dxa"/>
            <w:tcBorders>
              <w:top w:val="single" w:sz="4" w:space="0" w:color="auto"/>
              <w:left w:val="single" w:sz="6" w:space="0" w:color="000000"/>
              <w:bottom w:val="single" w:sz="4" w:space="0" w:color="auto"/>
              <w:right w:val="single" w:sz="6" w:space="0" w:color="000000"/>
            </w:tcBorders>
            <w:vAlign w:val="center"/>
          </w:tcPr>
          <w:p w:rsidR="005756DD" w:rsidRPr="00EA5450" w:rsidRDefault="005756DD" w:rsidP="00D81000">
            <w:pPr>
              <w:jc w:val="center"/>
              <w:rPr>
                <w:b w:val="0"/>
                <w:bCs w:val="0"/>
                <w:sz w:val="24"/>
                <w:szCs w:val="24"/>
                <w:rtl/>
                <w:lang w:val="en-US" w:eastAsia="en-US"/>
              </w:rPr>
            </w:pPr>
            <w:r w:rsidRPr="00073E2A">
              <w:rPr>
                <w:rFonts w:hint="cs"/>
                <w:b w:val="0"/>
                <w:bCs w:val="0"/>
                <w:sz w:val="24"/>
                <w:szCs w:val="24"/>
                <w:rtl/>
                <w:lang w:val="en-US" w:eastAsia="en-US"/>
              </w:rPr>
              <w:t xml:space="preserve">יום </w:t>
            </w:r>
            <w:r w:rsidR="0092075F">
              <w:rPr>
                <w:rFonts w:hint="cs"/>
                <w:b w:val="0"/>
                <w:bCs w:val="0"/>
                <w:sz w:val="24"/>
                <w:szCs w:val="24"/>
                <w:rtl/>
                <w:lang w:val="en-US" w:eastAsia="en-US"/>
              </w:rPr>
              <w:t xml:space="preserve">רביעי </w:t>
            </w:r>
            <w:r w:rsidRPr="00073E2A">
              <w:rPr>
                <w:rFonts w:hint="cs"/>
                <w:b w:val="0"/>
                <w:bCs w:val="0"/>
                <w:sz w:val="24"/>
                <w:szCs w:val="24"/>
                <w:rtl/>
                <w:lang w:val="en-US" w:eastAsia="en-US"/>
              </w:rPr>
              <w:t xml:space="preserve"> </w:t>
            </w:r>
            <w:r w:rsidR="00D81000">
              <w:rPr>
                <w:rFonts w:hint="cs"/>
                <w:b w:val="0"/>
                <w:bCs w:val="0"/>
                <w:sz w:val="24"/>
                <w:szCs w:val="24"/>
                <w:rtl/>
                <w:lang w:val="en-US" w:eastAsia="en-US"/>
              </w:rPr>
              <w:t>6</w:t>
            </w:r>
            <w:r w:rsidRPr="00073E2A">
              <w:rPr>
                <w:rFonts w:hint="cs"/>
                <w:b w:val="0"/>
                <w:bCs w:val="0"/>
                <w:sz w:val="24"/>
                <w:szCs w:val="24"/>
                <w:rtl/>
                <w:lang w:val="en-US" w:eastAsia="en-US"/>
              </w:rPr>
              <w:t>/</w:t>
            </w:r>
            <w:r w:rsidR="0092075F">
              <w:rPr>
                <w:rFonts w:hint="cs"/>
                <w:b w:val="0"/>
                <w:bCs w:val="0"/>
                <w:sz w:val="24"/>
                <w:szCs w:val="24"/>
                <w:rtl/>
                <w:lang w:val="en-US" w:eastAsia="en-US"/>
              </w:rPr>
              <w:t>1</w:t>
            </w:r>
            <w:r w:rsidR="00D81000">
              <w:rPr>
                <w:rFonts w:hint="cs"/>
                <w:b w:val="0"/>
                <w:bCs w:val="0"/>
                <w:sz w:val="24"/>
                <w:szCs w:val="24"/>
                <w:rtl/>
                <w:lang w:val="en-US" w:eastAsia="en-US"/>
              </w:rPr>
              <w:t>2</w:t>
            </w:r>
            <w:r w:rsidRPr="00073E2A">
              <w:rPr>
                <w:rFonts w:hint="cs"/>
                <w:b w:val="0"/>
                <w:bCs w:val="0"/>
                <w:sz w:val="24"/>
                <w:szCs w:val="24"/>
                <w:rtl/>
                <w:lang w:val="en-US" w:eastAsia="en-US"/>
              </w:rPr>
              <w:t>/201</w:t>
            </w:r>
            <w:r>
              <w:rPr>
                <w:rFonts w:hint="cs"/>
                <w:b w:val="0"/>
                <w:bCs w:val="0"/>
                <w:sz w:val="24"/>
                <w:szCs w:val="24"/>
                <w:rtl/>
                <w:lang w:val="en-US" w:eastAsia="en-US"/>
              </w:rPr>
              <w:t>7</w:t>
            </w:r>
            <w:r w:rsidRPr="00EA5450">
              <w:rPr>
                <w:rFonts w:hint="cs"/>
                <w:b w:val="0"/>
                <w:bCs w:val="0"/>
                <w:sz w:val="24"/>
                <w:szCs w:val="24"/>
                <w:rtl/>
                <w:lang w:val="en-US" w:eastAsia="en-US"/>
              </w:rPr>
              <w:t xml:space="preserve">     שעה 12:00</w:t>
            </w:r>
            <w:r>
              <w:rPr>
                <w:rFonts w:hint="cs"/>
                <w:b w:val="0"/>
                <w:bCs w:val="0"/>
                <w:sz w:val="24"/>
                <w:szCs w:val="24"/>
                <w:rtl/>
                <w:lang w:val="en-US" w:eastAsia="en-US"/>
              </w:rPr>
              <w:t xml:space="preserve"> בדיוק</w:t>
            </w:r>
          </w:p>
        </w:tc>
        <w:tc>
          <w:tcPr>
            <w:tcW w:w="3260" w:type="dxa"/>
            <w:tcBorders>
              <w:top w:val="single" w:sz="4" w:space="0" w:color="auto"/>
              <w:left w:val="single" w:sz="6" w:space="0" w:color="000000"/>
              <w:bottom w:val="single" w:sz="4" w:space="0" w:color="auto"/>
              <w:right w:val="single" w:sz="6" w:space="0" w:color="000000"/>
            </w:tcBorders>
          </w:tcPr>
          <w:p w:rsidR="005756DD" w:rsidRDefault="005756DD" w:rsidP="001D6955">
            <w:pPr>
              <w:jc w:val="center"/>
              <w:rPr>
                <w:b w:val="0"/>
                <w:bCs w:val="0"/>
                <w:sz w:val="24"/>
                <w:szCs w:val="24"/>
                <w:rtl/>
                <w:lang w:val="en-US" w:eastAsia="en-US"/>
              </w:rPr>
            </w:pPr>
          </w:p>
          <w:p w:rsidR="0092075F" w:rsidRDefault="0092075F" w:rsidP="0092075F">
            <w:pPr>
              <w:jc w:val="center"/>
              <w:rPr>
                <w:b w:val="0"/>
                <w:bCs w:val="0"/>
                <w:sz w:val="24"/>
                <w:szCs w:val="24"/>
                <w:rtl/>
                <w:lang w:val="en-US" w:eastAsia="en-US"/>
              </w:rPr>
            </w:pPr>
          </w:p>
          <w:p w:rsidR="005756DD" w:rsidRPr="00EA5450" w:rsidRDefault="005756DD" w:rsidP="0092075F">
            <w:pPr>
              <w:jc w:val="center"/>
              <w:rPr>
                <w:b w:val="0"/>
                <w:bCs w:val="0"/>
                <w:sz w:val="24"/>
                <w:szCs w:val="24"/>
                <w:rtl/>
                <w:lang w:val="en-US" w:eastAsia="en-US"/>
              </w:rPr>
            </w:pPr>
            <w:r w:rsidRPr="00EA5450">
              <w:rPr>
                <w:rFonts w:hint="cs"/>
                <w:b w:val="0"/>
                <w:bCs w:val="0"/>
                <w:sz w:val="24"/>
                <w:szCs w:val="24"/>
                <w:rtl/>
                <w:lang w:val="en-US" w:eastAsia="en-US"/>
              </w:rPr>
              <w:t>ל</w:t>
            </w:r>
            <w:r w:rsidR="0092075F">
              <w:rPr>
                <w:rFonts w:hint="cs"/>
                <w:b w:val="0"/>
                <w:bCs w:val="0"/>
                <w:sz w:val="24"/>
                <w:szCs w:val="24"/>
                <w:rtl/>
                <w:lang w:val="en-US" w:eastAsia="en-US"/>
              </w:rPr>
              <w:t>לא מפגש מציעים.</w:t>
            </w:r>
          </w:p>
        </w:tc>
        <w:tc>
          <w:tcPr>
            <w:tcW w:w="1276" w:type="dxa"/>
            <w:tcBorders>
              <w:top w:val="single" w:sz="4" w:space="0" w:color="auto"/>
              <w:left w:val="single" w:sz="6" w:space="0" w:color="000000"/>
              <w:bottom w:val="single" w:sz="4" w:space="0" w:color="auto"/>
              <w:right w:val="single" w:sz="4" w:space="0" w:color="auto"/>
            </w:tcBorders>
            <w:vAlign w:val="center"/>
          </w:tcPr>
          <w:p w:rsidR="005756DD" w:rsidRPr="00136DC5" w:rsidRDefault="00CD4730" w:rsidP="00CD4730">
            <w:pPr>
              <w:tabs>
                <w:tab w:val="center" w:pos="4153"/>
                <w:tab w:val="right" w:pos="8306"/>
              </w:tabs>
              <w:jc w:val="center"/>
              <w:rPr>
                <w:rFonts w:ascii="Roman" w:hAnsi="Roman"/>
                <w:b w:val="0"/>
                <w:bCs w:val="0"/>
                <w:color w:val="000000"/>
                <w:sz w:val="24"/>
                <w:szCs w:val="24"/>
                <w:rtl/>
                <w:lang w:val="en-US" w:eastAsia="en-US"/>
              </w:rPr>
            </w:pPr>
            <w:r>
              <w:rPr>
                <w:rFonts w:ascii="Roman" w:hAnsi="Roman" w:hint="cs"/>
                <w:b w:val="0"/>
                <w:bCs w:val="0"/>
                <w:color w:val="000000"/>
                <w:sz w:val="24"/>
                <w:szCs w:val="24"/>
                <w:rtl/>
                <w:lang w:val="en-US" w:eastAsia="en-US"/>
              </w:rPr>
              <w:t>5,000 ₪ 6</w:t>
            </w:r>
            <w:r w:rsidR="0092075F">
              <w:rPr>
                <w:rFonts w:ascii="Roman" w:hAnsi="Roman" w:hint="cs"/>
                <w:b w:val="0"/>
                <w:bCs w:val="0"/>
                <w:color w:val="000000"/>
                <w:sz w:val="24"/>
                <w:szCs w:val="24"/>
                <w:rtl/>
                <w:lang w:val="en-US" w:eastAsia="en-US"/>
              </w:rPr>
              <w:t>/</w:t>
            </w:r>
            <w:r>
              <w:rPr>
                <w:rFonts w:ascii="Roman" w:hAnsi="Roman" w:hint="cs"/>
                <w:b w:val="0"/>
                <w:bCs w:val="0"/>
                <w:color w:val="000000"/>
                <w:sz w:val="24"/>
                <w:szCs w:val="24"/>
                <w:rtl/>
                <w:lang w:val="en-US" w:eastAsia="en-US"/>
              </w:rPr>
              <w:t>03</w:t>
            </w:r>
            <w:r w:rsidR="0092075F">
              <w:rPr>
                <w:rFonts w:ascii="Roman" w:hAnsi="Roman" w:hint="cs"/>
                <w:b w:val="0"/>
                <w:bCs w:val="0"/>
                <w:color w:val="000000"/>
                <w:sz w:val="24"/>
                <w:szCs w:val="24"/>
                <w:rtl/>
                <w:lang w:val="en-US" w:eastAsia="en-US"/>
              </w:rPr>
              <w:t>/2018</w:t>
            </w:r>
          </w:p>
        </w:tc>
      </w:tr>
    </w:tbl>
    <w:p w:rsidR="00136DC5" w:rsidRDefault="00136DC5" w:rsidP="00136DC5">
      <w:pPr>
        <w:spacing w:after="60" w:line="360" w:lineRule="auto"/>
        <w:ind w:hanging="198"/>
        <w:jc w:val="both"/>
        <w:rPr>
          <w:b w:val="0"/>
          <w:bCs w:val="0"/>
          <w:color w:val="000000"/>
          <w:szCs w:val="24"/>
          <w:rtl/>
          <w:lang w:val="en-US" w:eastAsia="en-US"/>
        </w:rPr>
      </w:pPr>
    </w:p>
    <w:p w:rsidR="00EA5450" w:rsidRPr="00362ACA" w:rsidRDefault="00EA5450" w:rsidP="00EA26C6">
      <w:pPr>
        <w:spacing w:line="360" w:lineRule="auto"/>
        <w:ind w:left="-618"/>
        <w:jc w:val="both"/>
        <w:rPr>
          <w:b w:val="0"/>
          <w:bCs w:val="0"/>
          <w:sz w:val="24"/>
          <w:szCs w:val="24"/>
          <w:u w:val="single"/>
          <w:lang w:val="en-US" w:eastAsia="en-US"/>
        </w:rPr>
      </w:pPr>
      <w:r w:rsidRPr="00362ACA">
        <w:rPr>
          <w:rFonts w:hint="cs"/>
          <w:b w:val="0"/>
          <w:bCs w:val="0"/>
          <w:sz w:val="24"/>
          <w:szCs w:val="24"/>
          <w:u w:val="single"/>
          <w:rtl/>
          <w:lang w:val="en-US" w:eastAsia="en-US"/>
        </w:rPr>
        <w:t>תנאי סף</w:t>
      </w:r>
      <w:r w:rsidR="00AB6B0F">
        <w:rPr>
          <w:rFonts w:hint="cs"/>
          <w:b w:val="0"/>
          <w:bCs w:val="0"/>
          <w:sz w:val="24"/>
          <w:szCs w:val="24"/>
          <w:u w:val="single"/>
          <w:rtl/>
          <w:lang w:val="en-US" w:eastAsia="en-US"/>
        </w:rPr>
        <w:t xml:space="preserve"> מקצועי</w:t>
      </w:r>
      <w:r w:rsidR="003D689C">
        <w:rPr>
          <w:rFonts w:hint="cs"/>
          <w:b w:val="0"/>
          <w:bCs w:val="0"/>
          <w:sz w:val="24"/>
          <w:szCs w:val="24"/>
          <w:u w:val="single"/>
          <w:rtl/>
          <w:lang w:val="en-US" w:eastAsia="en-US"/>
        </w:rPr>
        <w:t>ים</w:t>
      </w:r>
      <w:r w:rsidR="005756DD">
        <w:rPr>
          <w:rFonts w:hint="cs"/>
          <w:b w:val="0"/>
          <w:bCs w:val="0"/>
          <w:sz w:val="24"/>
          <w:szCs w:val="24"/>
          <w:u w:val="single"/>
          <w:rtl/>
          <w:lang w:val="en-US" w:eastAsia="en-US"/>
        </w:rPr>
        <w:t xml:space="preserve"> למכרז </w:t>
      </w:r>
      <w:r w:rsidR="00EA26C6">
        <w:rPr>
          <w:rFonts w:hint="cs"/>
          <w:b w:val="0"/>
          <w:bCs w:val="0"/>
          <w:sz w:val="24"/>
          <w:szCs w:val="24"/>
          <w:u w:val="single"/>
          <w:rtl/>
          <w:lang w:val="en-US" w:eastAsia="en-US"/>
        </w:rPr>
        <w:t>15</w:t>
      </w:r>
      <w:r w:rsidR="005756DD">
        <w:rPr>
          <w:rFonts w:hint="cs"/>
          <w:b w:val="0"/>
          <w:bCs w:val="0"/>
          <w:sz w:val="24"/>
          <w:szCs w:val="24"/>
          <w:u w:val="single"/>
          <w:rtl/>
          <w:lang w:val="en-US" w:eastAsia="en-US"/>
        </w:rPr>
        <w:t>/2017</w:t>
      </w:r>
      <w:r w:rsidRPr="00362ACA">
        <w:rPr>
          <w:rFonts w:hint="cs"/>
          <w:b w:val="0"/>
          <w:bCs w:val="0"/>
          <w:sz w:val="24"/>
          <w:szCs w:val="24"/>
          <w:u w:val="single"/>
          <w:rtl/>
          <w:lang w:val="en-US" w:eastAsia="en-US"/>
        </w:rPr>
        <w:t>:</w:t>
      </w:r>
    </w:p>
    <w:p w:rsidR="001729A8" w:rsidRDefault="001729A8" w:rsidP="001729A8">
      <w:pPr>
        <w:pStyle w:val="aa"/>
        <w:numPr>
          <w:ilvl w:val="0"/>
          <w:numId w:val="11"/>
        </w:numPr>
        <w:spacing w:line="360" w:lineRule="auto"/>
        <w:jc w:val="both"/>
        <w:rPr>
          <w:rFonts w:hint="cs"/>
          <w:b w:val="0"/>
          <w:bCs w:val="0"/>
          <w:sz w:val="24"/>
          <w:szCs w:val="24"/>
          <w:lang w:val="en-US" w:eastAsia="en-US"/>
        </w:rPr>
      </w:pPr>
      <w:r w:rsidRPr="001729A8">
        <w:rPr>
          <w:b w:val="0"/>
          <w:bCs w:val="0"/>
          <w:sz w:val="24"/>
          <w:szCs w:val="24"/>
          <w:rtl/>
          <w:lang w:val="en-US" w:eastAsia="en-US"/>
        </w:rPr>
        <w:t xml:space="preserve">המציע </w:t>
      </w:r>
      <w:r>
        <w:rPr>
          <w:rFonts w:hint="cs"/>
          <w:b w:val="0"/>
          <w:bCs w:val="0"/>
          <w:sz w:val="24"/>
          <w:szCs w:val="24"/>
          <w:rtl/>
          <w:lang w:val="en-US" w:eastAsia="en-US"/>
        </w:rPr>
        <w:t xml:space="preserve">או קבלן משנה מטעמו, </w:t>
      </w:r>
      <w:r w:rsidRPr="001729A8">
        <w:rPr>
          <w:b w:val="0"/>
          <w:bCs w:val="0"/>
          <w:sz w:val="24"/>
          <w:szCs w:val="24"/>
          <w:rtl/>
          <w:lang w:val="en-US" w:eastAsia="en-US"/>
        </w:rPr>
        <w:t>רשום בפנקס הקבלנים בסיווג 160א-1 (לכל הפחות) על פי חוק רישום קבלנים לעבודות הנדסה בנאיות, תשכ"ט-1969 והינו קבלן מוכר לב</w:t>
      </w:r>
      <w:r>
        <w:rPr>
          <w:b w:val="0"/>
          <w:bCs w:val="0"/>
          <w:sz w:val="24"/>
          <w:szCs w:val="24"/>
          <w:rtl/>
          <w:lang w:val="en-US" w:eastAsia="en-US"/>
        </w:rPr>
        <w:t>יצוע עבודות ממשלתיות בסיווג זה</w:t>
      </w:r>
      <w:r>
        <w:rPr>
          <w:rFonts w:hint="cs"/>
          <w:b w:val="0"/>
          <w:bCs w:val="0"/>
          <w:sz w:val="24"/>
          <w:szCs w:val="24"/>
          <w:rtl/>
          <w:lang w:val="en-US" w:eastAsia="en-US"/>
        </w:rPr>
        <w:t>.</w:t>
      </w:r>
    </w:p>
    <w:p w:rsidR="001729A8" w:rsidRDefault="001729A8" w:rsidP="001729A8">
      <w:pPr>
        <w:pStyle w:val="aa"/>
        <w:numPr>
          <w:ilvl w:val="0"/>
          <w:numId w:val="11"/>
        </w:numPr>
        <w:spacing w:line="360" w:lineRule="auto"/>
        <w:jc w:val="both"/>
        <w:rPr>
          <w:rFonts w:hint="cs"/>
          <w:b w:val="0"/>
          <w:bCs w:val="0"/>
          <w:sz w:val="24"/>
          <w:szCs w:val="24"/>
          <w:lang w:val="en-US" w:eastAsia="en-US"/>
        </w:rPr>
      </w:pPr>
      <w:r w:rsidRPr="001729A8">
        <w:rPr>
          <w:b w:val="0"/>
          <w:bCs w:val="0"/>
          <w:sz w:val="24"/>
          <w:szCs w:val="24"/>
          <w:rtl/>
          <w:lang w:val="en-US" w:eastAsia="en-US"/>
        </w:rPr>
        <w:t>המציע הינו יצרן המוצר</w:t>
      </w:r>
      <w:r w:rsidRPr="001729A8">
        <w:rPr>
          <w:b w:val="0"/>
          <w:bCs w:val="0"/>
          <w:sz w:val="24"/>
          <w:szCs w:val="24"/>
          <w:rtl/>
          <w:lang w:val="en-US" w:eastAsia="en-US"/>
        </w:rPr>
        <w:t>ים המוצעים מטעמו במסגרת מכרז זה</w:t>
      </w:r>
      <w:r w:rsidRPr="001729A8">
        <w:rPr>
          <w:rFonts w:hint="cs"/>
          <w:b w:val="0"/>
          <w:bCs w:val="0"/>
          <w:sz w:val="24"/>
          <w:szCs w:val="24"/>
          <w:rtl/>
          <w:lang w:val="en-US" w:eastAsia="en-US"/>
        </w:rPr>
        <w:t xml:space="preserve"> או </w:t>
      </w:r>
      <w:r w:rsidRPr="001729A8">
        <w:rPr>
          <w:b w:val="0"/>
          <w:bCs w:val="0"/>
          <w:sz w:val="24"/>
          <w:szCs w:val="24"/>
          <w:rtl/>
          <w:lang w:val="en-US" w:eastAsia="en-US"/>
        </w:rPr>
        <w:t xml:space="preserve">לחילופין המציע הינו נציג המורשה של יצרן המוצרים. </w:t>
      </w:r>
    </w:p>
    <w:p w:rsidR="001729A8" w:rsidRDefault="001729A8" w:rsidP="001729A8">
      <w:pPr>
        <w:pStyle w:val="aa"/>
        <w:numPr>
          <w:ilvl w:val="0"/>
          <w:numId w:val="11"/>
        </w:numPr>
        <w:spacing w:line="360" w:lineRule="auto"/>
        <w:jc w:val="both"/>
        <w:rPr>
          <w:rFonts w:hint="cs"/>
          <w:b w:val="0"/>
          <w:bCs w:val="0"/>
          <w:sz w:val="24"/>
          <w:szCs w:val="24"/>
          <w:lang w:val="en-US" w:eastAsia="en-US"/>
        </w:rPr>
      </w:pPr>
      <w:r w:rsidRPr="001729A8">
        <w:rPr>
          <w:b w:val="0"/>
          <w:bCs w:val="0"/>
          <w:sz w:val="24"/>
          <w:szCs w:val="24"/>
          <w:rtl/>
          <w:lang w:val="en-US" w:eastAsia="en-US"/>
        </w:rPr>
        <w:t>יצרן הגנרטורים המוצעים</w:t>
      </w:r>
      <w:r>
        <w:rPr>
          <w:rFonts w:hint="cs"/>
          <w:b w:val="0"/>
          <w:bCs w:val="0"/>
          <w:sz w:val="24"/>
          <w:szCs w:val="24"/>
          <w:rtl/>
          <w:lang w:val="en-US" w:eastAsia="en-US"/>
        </w:rPr>
        <w:t xml:space="preserve"> </w:t>
      </w:r>
      <w:r w:rsidRPr="001729A8">
        <w:rPr>
          <w:b w:val="0"/>
          <w:bCs w:val="0"/>
          <w:sz w:val="24"/>
          <w:szCs w:val="24"/>
          <w:rtl/>
          <w:lang w:val="en-US" w:eastAsia="en-US"/>
        </w:rPr>
        <w:t xml:space="preserve">ייצר ומכר במהלך שלוש השנים 2014, 2015, 2016, 300 גנרטורים לכל הפחות </w:t>
      </w:r>
      <w:proofErr w:type="spellStart"/>
      <w:r w:rsidRPr="001729A8">
        <w:rPr>
          <w:b w:val="0"/>
          <w:bCs w:val="0"/>
          <w:sz w:val="24"/>
          <w:szCs w:val="24"/>
          <w:rtl/>
          <w:lang w:val="en-US" w:eastAsia="en-US"/>
        </w:rPr>
        <w:t>בהספקים</w:t>
      </w:r>
      <w:proofErr w:type="spellEnd"/>
      <w:r w:rsidRPr="001729A8">
        <w:rPr>
          <w:b w:val="0"/>
          <w:bCs w:val="0"/>
          <w:sz w:val="24"/>
          <w:szCs w:val="24"/>
          <w:rtl/>
          <w:lang w:val="en-US" w:eastAsia="en-US"/>
        </w:rPr>
        <w:t xml:space="preserve"> שבין </w:t>
      </w:r>
      <w:r w:rsidRPr="001729A8">
        <w:rPr>
          <w:b w:val="0"/>
          <w:bCs w:val="0"/>
          <w:sz w:val="24"/>
          <w:szCs w:val="24"/>
          <w:lang w:val="en-US" w:eastAsia="en-US"/>
        </w:rPr>
        <w:t>KVA16</w:t>
      </w:r>
      <w:r w:rsidRPr="001729A8">
        <w:rPr>
          <w:b w:val="0"/>
          <w:bCs w:val="0"/>
          <w:sz w:val="24"/>
          <w:szCs w:val="24"/>
          <w:rtl/>
          <w:lang w:val="en-US" w:eastAsia="en-US"/>
        </w:rPr>
        <w:t xml:space="preserve"> ועד </w:t>
      </w:r>
      <w:r w:rsidRPr="001729A8">
        <w:rPr>
          <w:b w:val="0"/>
          <w:bCs w:val="0"/>
          <w:sz w:val="24"/>
          <w:szCs w:val="24"/>
          <w:lang w:val="en-US" w:eastAsia="en-US"/>
        </w:rPr>
        <w:t>KVA200</w:t>
      </w:r>
      <w:r w:rsidRPr="001729A8">
        <w:rPr>
          <w:b w:val="0"/>
          <w:bCs w:val="0"/>
          <w:sz w:val="24"/>
          <w:szCs w:val="24"/>
          <w:rtl/>
          <w:lang w:val="en-US" w:eastAsia="en-US"/>
        </w:rPr>
        <w:t xml:space="preserve"> –  לכל הפחות 80 גנרטורים בכל אחת מן השנים.</w:t>
      </w:r>
    </w:p>
    <w:p w:rsidR="001729A8" w:rsidRDefault="001729A8" w:rsidP="001729A8">
      <w:pPr>
        <w:pStyle w:val="aa"/>
        <w:numPr>
          <w:ilvl w:val="0"/>
          <w:numId w:val="11"/>
        </w:numPr>
        <w:spacing w:line="360" w:lineRule="auto"/>
        <w:jc w:val="both"/>
        <w:rPr>
          <w:rFonts w:hint="cs"/>
          <w:b w:val="0"/>
          <w:bCs w:val="0"/>
          <w:sz w:val="24"/>
          <w:szCs w:val="24"/>
          <w:lang w:val="en-US" w:eastAsia="en-US"/>
        </w:rPr>
      </w:pPr>
      <w:r w:rsidRPr="001729A8">
        <w:rPr>
          <w:b w:val="0"/>
          <w:bCs w:val="0"/>
          <w:sz w:val="24"/>
          <w:szCs w:val="24"/>
          <w:rtl/>
          <w:lang w:val="en-US" w:eastAsia="en-US"/>
        </w:rPr>
        <w:t>המציע חייב להיות בעל ניסיון מוכח בנושא מכירה והתקנה של המוצרים ומערכת הפיקוד שלהם, בתקופה של לפחות חמש (5) שנים, המסתיימות במועד האחרון להגשת הצעות.</w:t>
      </w:r>
    </w:p>
    <w:p w:rsidR="001729A8" w:rsidRDefault="001729A8" w:rsidP="001729A8">
      <w:pPr>
        <w:pStyle w:val="aa"/>
        <w:numPr>
          <w:ilvl w:val="0"/>
          <w:numId w:val="11"/>
        </w:numPr>
        <w:spacing w:line="360" w:lineRule="auto"/>
        <w:jc w:val="both"/>
        <w:rPr>
          <w:rFonts w:hint="cs"/>
          <w:b w:val="0"/>
          <w:bCs w:val="0"/>
          <w:sz w:val="24"/>
          <w:szCs w:val="24"/>
          <w:lang w:val="en-US" w:eastAsia="en-US"/>
        </w:rPr>
      </w:pPr>
      <w:r w:rsidRPr="001729A8">
        <w:rPr>
          <w:b w:val="0"/>
          <w:bCs w:val="0"/>
          <w:sz w:val="24"/>
          <w:szCs w:val="24"/>
          <w:rtl/>
          <w:lang w:val="en-US" w:eastAsia="en-US"/>
        </w:rPr>
        <w:t>למציע שתי (2) ניידות שרות לכל הפחות, באמצעותן יעניק שרותי תחזוקה</w:t>
      </w:r>
      <w:r>
        <w:rPr>
          <w:rFonts w:hint="cs"/>
          <w:b w:val="0"/>
          <w:bCs w:val="0"/>
          <w:sz w:val="24"/>
          <w:szCs w:val="24"/>
          <w:rtl/>
          <w:lang w:val="en-US" w:eastAsia="en-US"/>
        </w:rPr>
        <w:t>.</w:t>
      </w:r>
    </w:p>
    <w:p w:rsidR="001729A8" w:rsidRDefault="001729A8" w:rsidP="001729A8">
      <w:pPr>
        <w:pStyle w:val="aa"/>
        <w:numPr>
          <w:ilvl w:val="0"/>
          <w:numId w:val="11"/>
        </w:numPr>
        <w:spacing w:line="360" w:lineRule="auto"/>
        <w:jc w:val="both"/>
        <w:rPr>
          <w:rFonts w:hint="cs"/>
          <w:b w:val="0"/>
          <w:bCs w:val="0"/>
          <w:sz w:val="24"/>
          <w:szCs w:val="24"/>
          <w:lang w:val="en-US" w:eastAsia="en-US"/>
        </w:rPr>
      </w:pPr>
      <w:r w:rsidRPr="001729A8">
        <w:rPr>
          <w:b w:val="0"/>
          <w:bCs w:val="0"/>
          <w:sz w:val="24"/>
          <w:szCs w:val="24"/>
          <w:rtl/>
          <w:lang w:val="en-US" w:eastAsia="en-US"/>
        </w:rPr>
        <w:t>למציע לפחות שני (2) טכנאי מנועי דיזל ושני (2) עובדים בעל רישיון חשמלאי-מהנדס לעבודות חשמל, הטכנאים נמנים עם עובדיו הישירים של המציע ואינם קבלני משנה.</w:t>
      </w:r>
    </w:p>
    <w:p w:rsidR="001729A8" w:rsidRDefault="001729A8" w:rsidP="001729A8">
      <w:pPr>
        <w:pStyle w:val="aa"/>
        <w:numPr>
          <w:ilvl w:val="0"/>
          <w:numId w:val="11"/>
        </w:numPr>
        <w:spacing w:line="360" w:lineRule="auto"/>
        <w:jc w:val="both"/>
        <w:rPr>
          <w:rFonts w:hint="cs"/>
          <w:b w:val="0"/>
          <w:bCs w:val="0"/>
          <w:sz w:val="24"/>
          <w:szCs w:val="24"/>
          <w:lang w:val="en-US" w:eastAsia="en-US"/>
        </w:rPr>
      </w:pPr>
      <w:r w:rsidRPr="001729A8">
        <w:rPr>
          <w:b w:val="0"/>
          <w:bCs w:val="0"/>
          <w:sz w:val="24"/>
          <w:szCs w:val="24"/>
          <w:rtl/>
          <w:lang w:val="en-US" w:eastAsia="en-US"/>
        </w:rPr>
        <w:t>המציע מעסיק מהנדס חשמל בעל רישיון "חשמלאי-מהנדס" או הנדסאי בעל רישיון "הנדסאי בכיר" בעל חמש (5) שנות ותק לפחות, בתכנון מתקני חשמל דומים לנדרש במכרז זה, לצורך ביצוע סקר מצב קיים או לחילופין יש למציע הסכם עם מהנדס או הנדסאי כאמור לעיל</w:t>
      </w:r>
      <w:r>
        <w:rPr>
          <w:rFonts w:hint="cs"/>
          <w:b w:val="0"/>
          <w:bCs w:val="0"/>
          <w:sz w:val="24"/>
          <w:szCs w:val="24"/>
          <w:rtl/>
          <w:lang w:val="en-US" w:eastAsia="en-US"/>
        </w:rPr>
        <w:t>.</w:t>
      </w:r>
    </w:p>
    <w:p w:rsidR="001729A8" w:rsidRDefault="001729A8" w:rsidP="001729A8">
      <w:pPr>
        <w:pStyle w:val="aa"/>
        <w:numPr>
          <w:ilvl w:val="0"/>
          <w:numId w:val="11"/>
        </w:numPr>
        <w:spacing w:line="360" w:lineRule="auto"/>
        <w:jc w:val="both"/>
        <w:rPr>
          <w:rFonts w:hint="cs"/>
          <w:b w:val="0"/>
          <w:bCs w:val="0"/>
          <w:sz w:val="24"/>
          <w:szCs w:val="24"/>
          <w:lang w:val="en-US" w:eastAsia="en-US"/>
        </w:rPr>
      </w:pPr>
      <w:r w:rsidRPr="001729A8">
        <w:rPr>
          <w:b w:val="0"/>
          <w:bCs w:val="0"/>
          <w:sz w:val="24"/>
          <w:szCs w:val="24"/>
          <w:rtl/>
          <w:lang w:val="en-US" w:eastAsia="en-US"/>
        </w:rPr>
        <w:t>המציע יצרף תעודה על כך שיצרן המוצרים מושא מכרז זה הוא בעל אישור למערכת ניהול מאושרת לפי תקן</w:t>
      </w:r>
      <w:r w:rsidRPr="001729A8">
        <w:rPr>
          <w:b w:val="0"/>
          <w:bCs w:val="0"/>
          <w:sz w:val="24"/>
          <w:szCs w:val="24"/>
          <w:lang w:val="en-US" w:eastAsia="en-US"/>
        </w:rPr>
        <w:t>ISO 9000</w:t>
      </w:r>
      <w:r>
        <w:rPr>
          <w:b w:val="0"/>
          <w:bCs w:val="0"/>
          <w:sz w:val="24"/>
          <w:szCs w:val="24"/>
          <w:lang w:val="en-US" w:eastAsia="en-US"/>
        </w:rPr>
        <w:t xml:space="preserve"> </w:t>
      </w:r>
      <w:r w:rsidRPr="001729A8">
        <w:rPr>
          <w:b w:val="0"/>
          <w:bCs w:val="0"/>
          <w:sz w:val="24"/>
          <w:szCs w:val="24"/>
          <w:rtl/>
          <w:lang w:val="en-US" w:eastAsia="en-US"/>
        </w:rPr>
        <w:t xml:space="preserve">  או בעל תו תקן מקביל של מכון התקנים או בעל אישור שווה ערך.</w:t>
      </w:r>
    </w:p>
    <w:p w:rsidR="001729A8" w:rsidRDefault="001729A8" w:rsidP="001729A8">
      <w:pPr>
        <w:pStyle w:val="aa"/>
        <w:numPr>
          <w:ilvl w:val="0"/>
          <w:numId w:val="11"/>
        </w:numPr>
        <w:spacing w:line="360" w:lineRule="auto"/>
        <w:jc w:val="both"/>
        <w:rPr>
          <w:rFonts w:hint="cs"/>
          <w:b w:val="0"/>
          <w:bCs w:val="0"/>
          <w:sz w:val="24"/>
          <w:szCs w:val="24"/>
          <w:lang w:val="en-US" w:eastAsia="en-US"/>
        </w:rPr>
      </w:pPr>
      <w:r w:rsidRPr="001729A8">
        <w:rPr>
          <w:b w:val="0"/>
          <w:bCs w:val="0"/>
          <w:sz w:val="24"/>
          <w:szCs w:val="24"/>
          <w:rtl/>
          <w:lang w:val="en-US" w:eastAsia="en-US"/>
        </w:rPr>
        <w:t>למציע יכולת מתן שירותים הנדסיים באתר ההתקנה של הרשות.</w:t>
      </w:r>
    </w:p>
    <w:p w:rsidR="001729A8" w:rsidRDefault="001729A8" w:rsidP="001729A8">
      <w:pPr>
        <w:pStyle w:val="aa"/>
        <w:numPr>
          <w:ilvl w:val="0"/>
          <w:numId w:val="11"/>
        </w:numPr>
        <w:spacing w:line="360" w:lineRule="auto"/>
        <w:jc w:val="both"/>
        <w:rPr>
          <w:rFonts w:hint="cs"/>
          <w:b w:val="0"/>
          <w:bCs w:val="0"/>
          <w:sz w:val="24"/>
          <w:szCs w:val="24"/>
          <w:lang w:val="en-US" w:eastAsia="en-US"/>
        </w:rPr>
      </w:pPr>
      <w:r w:rsidRPr="001729A8">
        <w:rPr>
          <w:b w:val="0"/>
          <w:bCs w:val="0"/>
          <w:sz w:val="24"/>
          <w:szCs w:val="24"/>
          <w:rtl/>
          <w:lang w:val="en-US" w:eastAsia="en-US"/>
        </w:rPr>
        <w:t>נמצא ברשות המציע מלאי חלפים מקוריים לצורך ביצוע אחזקה שוטפת.</w:t>
      </w:r>
    </w:p>
    <w:p w:rsidR="001729A8" w:rsidRPr="001729A8" w:rsidRDefault="001729A8" w:rsidP="001729A8">
      <w:pPr>
        <w:pStyle w:val="aa"/>
        <w:numPr>
          <w:ilvl w:val="0"/>
          <w:numId w:val="11"/>
        </w:numPr>
        <w:spacing w:line="360" w:lineRule="auto"/>
        <w:jc w:val="both"/>
        <w:rPr>
          <w:b w:val="0"/>
          <w:bCs w:val="0"/>
          <w:sz w:val="24"/>
          <w:szCs w:val="24"/>
          <w:rtl/>
          <w:lang w:val="en-US" w:eastAsia="en-US"/>
        </w:rPr>
      </w:pPr>
      <w:r w:rsidRPr="001729A8">
        <w:rPr>
          <w:b w:val="0"/>
          <w:bCs w:val="0"/>
          <w:sz w:val="24"/>
          <w:szCs w:val="24"/>
          <w:rtl/>
          <w:lang w:val="en-US" w:eastAsia="en-US"/>
        </w:rPr>
        <w:lastRenderedPageBreak/>
        <w:t>הדגמים המוצעים יהיו דגמים העומדים ב</w:t>
      </w:r>
      <w:r>
        <w:rPr>
          <w:b w:val="0"/>
          <w:bCs w:val="0"/>
          <w:sz w:val="24"/>
          <w:szCs w:val="24"/>
          <w:rtl/>
          <w:lang w:val="en-US" w:eastAsia="en-US"/>
        </w:rPr>
        <w:t>כל סעיפי המפרט הטכני</w:t>
      </w:r>
      <w:r w:rsidRPr="001729A8">
        <w:rPr>
          <w:b w:val="0"/>
          <w:bCs w:val="0"/>
          <w:sz w:val="24"/>
          <w:szCs w:val="24"/>
          <w:rtl/>
          <w:lang w:val="en-US" w:eastAsia="en-US"/>
        </w:rPr>
        <w:t>.</w:t>
      </w:r>
    </w:p>
    <w:p w:rsidR="005756DD" w:rsidRDefault="005756DD" w:rsidP="00CD4730">
      <w:pPr>
        <w:spacing w:line="360" w:lineRule="auto"/>
        <w:ind w:left="-618"/>
        <w:jc w:val="both"/>
        <w:rPr>
          <w:b w:val="0"/>
          <w:bCs w:val="0"/>
          <w:sz w:val="24"/>
          <w:szCs w:val="24"/>
          <w:u w:val="single"/>
          <w:rtl/>
          <w:lang w:val="en-US" w:eastAsia="en-US"/>
        </w:rPr>
      </w:pPr>
      <w:r w:rsidRPr="00362ACA">
        <w:rPr>
          <w:rFonts w:hint="cs"/>
          <w:b w:val="0"/>
          <w:bCs w:val="0"/>
          <w:sz w:val="24"/>
          <w:szCs w:val="24"/>
          <w:u w:val="single"/>
          <w:rtl/>
          <w:lang w:val="en-US" w:eastAsia="en-US"/>
        </w:rPr>
        <w:t>תנאי סף</w:t>
      </w:r>
      <w:r>
        <w:rPr>
          <w:rFonts w:hint="cs"/>
          <w:b w:val="0"/>
          <w:bCs w:val="0"/>
          <w:sz w:val="24"/>
          <w:szCs w:val="24"/>
          <w:u w:val="single"/>
          <w:rtl/>
          <w:lang w:val="en-US" w:eastAsia="en-US"/>
        </w:rPr>
        <w:t xml:space="preserve"> מקצועי</w:t>
      </w:r>
      <w:r w:rsidR="003D689C">
        <w:rPr>
          <w:rFonts w:hint="cs"/>
          <w:b w:val="0"/>
          <w:bCs w:val="0"/>
          <w:sz w:val="24"/>
          <w:szCs w:val="24"/>
          <w:u w:val="single"/>
          <w:rtl/>
          <w:lang w:val="en-US" w:eastAsia="en-US"/>
        </w:rPr>
        <w:t>ים</w:t>
      </w:r>
      <w:r>
        <w:rPr>
          <w:rFonts w:hint="cs"/>
          <w:b w:val="0"/>
          <w:bCs w:val="0"/>
          <w:sz w:val="24"/>
          <w:szCs w:val="24"/>
          <w:u w:val="single"/>
          <w:rtl/>
          <w:lang w:val="en-US" w:eastAsia="en-US"/>
        </w:rPr>
        <w:t xml:space="preserve"> למכרז </w:t>
      </w:r>
      <w:r w:rsidR="00CD4730">
        <w:rPr>
          <w:rFonts w:hint="cs"/>
          <w:b w:val="0"/>
          <w:bCs w:val="0"/>
          <w:sz w:val="24"/>
          <w:szCs w:val="24"/>
          <w:u w:val="single"/>
          <w:rtl/>
          <w:lang w:val="en-US" w:eastAsia="en-US"/>
        </w:rPr>
        <w:t>25</w:t>
      </w:r>
      <w:r>
        <w:rPr>
          <w:rFonts w:hint="cs"/>
          <w:b w:val="0"/>
          <w:bCs w:val="0"/>
          <w:sz w:val="24"/>
          <w:szCs w:val="24"/>
          <w:u w:val="single"/>
          <w:rtl/>
          <w:lang w:val="en-US" w:eastAsia="en-US"/>
        </w:rPr>
        <w:t>/2017</w:t>
      </w:r>
      <w:r w:rsidRPr="00362ACA">
        <w:rPr>
          <w:rFonts w:hint="cs"/>
          <w:b w:val="0"/>
          <w:bCs w:val="0"/>
          <w:sz w:val="24"/>
          <w:szCs w:val="24"/>
          <w:u w:val="single"/>
          <w:rtl/>
          <w:lang w:val="en-US" w:eastAsia="en-US"/>
        </w:rPr>
        <w:t>:</w:t>
      </w:r>
    </w:p>
    <w:p w:rsidR="00CD4730" w:rsidRPr="00CD4730" w:rsidRDefault="00CD4730" w:rsidP="00CD4730">
      <w:pPr>
        <w:pStyle w:val="aa"/>
        <w:numPr>
          <w:ilvl w:val="0"/>
          <w:numId w:val="10"/>
        </w:numPr>
        <w:rPr>
          <w:b w:val="0"/>
          <w:bCs w:val="0"/>
          <w:sz w:val="24"/>
          <w:szCs w:val="24"/>
          <w:rtl/>
          <w:lang w:val="en-US" w:eastAsia="en-US"/>
        </w:rPr>
      </w:pPr>
      <w:r w:rsidRPr="00CD4730">
        <w:rPr>
          <w:b w:val="0"/>
          <w:bCs w:val="0"/>
          <w:sz w:val="24"/>
          <w:szCs w:val="24"/>
          <w:rtl/>
          <w:lang w:val="en-US" w:eastAsia="en-US"/>
        </w:rPr>
        <w:t>על המציע להיות גוף עסקי בעל ניסיון, ידע ויכולת ארגון מוכחת באספקה של תווי קנייה, בהיקפים הנדרשים.</w:t>
      </w:r>
    </w:p>
    <w:p w:rsidR="00136DC5" w:rsidRPr="00362ACA" w:rsidRDefault="00136DC5" w:rsidP="00362ACA">
      <w:pPr>
        <w:spacing w:line="360" w:lineRule="auto"/>
        <w:ind w:left="-618"/>
        <w:jc w:val="both"/>
        <w:rPr>
          <w:b w:val="0"/>
          <w:bCs w:val="0"/>
          <w:sz w:val="24"/>
          <w:szCs w:val="24"/>
          <w:u w:val="single"/>
          <w:rtl/>
          <w:lang w:val="en-US" w:eastAsia="en-US"/>
        </w:rPr>
      </w:pPr>
      <w:r w:rsidRPr="00362ACA">
        <w:rPr>
          <w:b w:val="0"/>
          <w:bCs w:val="0"/>
          <w:sz w:val="24"/>
          <w:szCs w:val="24"/>
          <w:u w:val="single"/>
          <w:rtl/>
          <w:lang w:val="en-US" w:eastAsia="en-US"/>
        </w:rPr>
        <w:t>תנאים כלליים</w:t>
      </w:r>
      <w:r w:rsidR="005756DD">
        <w:rPr>
          <w:rFonts w:hint="cs"/>
          <w:b w:val="0"/>
          <w:bCs w:val="0"/>
          <w:sz w:val="24"/>
          <w:szCs w:val="24"/>
          <w:u w:val="single"/>
          <w:rtl/>
          <w:lang w:val="en-US" w:eastAsia="en-US"/>
        </w:rPr>
        <w:t xml:space="preserve"> לכלל המכרזים שלעיל</w:t>
      </w:r>
      <w:r w:rsidR="009D622B" w:rsidRPr="00362ACA">
        <w:rPr>
          <w:rFonts w:hint="cs"/>
          <w:b w:val="0"/>
          <w:bCs w:val="0"/>
          <w:sz w:val="24"/>
          <w:szCs w:val="24"/>
          <w:u w:val="single"/>
          <w:rtl/>
          <w:lang w:val="en-US" w:eastAsia="en-US"/>
        </w:rPr>
        <w:t>:</w:t>
      </w:r>
    </w:p>
    <w:p w:rsidR="00170D9B" w:rsidRDefault="009D047C" w:rsidP="00170D9B">
      <w:pPr>
        <w:pStyle w:val="aa"/>
        <w:numPr>
          <w:ilvl w:val="0"/>
          <w:numId w:val="5"/>
        </w:numPr>
        <w:spacing w:line="360" w:lineRule="auto"/>
        <w:ind w:left="-192"/>
        <w:rPr>
          <w:b w:val="0"/>
          <w:bCs w:val="0"/>
          <w:sz w:val="24"/>
          <w:szCs w:val="24"/>
          <w:lang w:val="en-US" w:eastAsia="en-US"/>
        </w:rPr>
      </w:pPr>
      <w:r w:rsidRPr="00362ACA">
        <w:rPr>
          <w:b w:val="0"/>
          <w:bCs w:val="0"/>
          <w:sz w:val="24"/>
          <w:szCs w:val="24"/>
          <w:rtl/>
          <w:lang w:val="en-US" w:eastAsia="en-US"/>
        </w:rPr>
        <w:t xml:space="preserve">החל מיום פרסום מודעה זו </w:t>
      </w:r>
      <w:r w:rsidR="004305A2" w:rsidRPr="00362ACA">
        <w:rPr>
          <w:rFonts w:hint="cs"/>
          <w:b w:val="0"/>
          <w:bCs w:val="0"/>
          <w:sz w:val="24"/>
          <w:szCs w:val="24"/>
          <w:rtl/>
          <w:lang w:val="en-US" w:eastAsia="en-US"/>
        </w:rPr>
        <w:t xml:space="preserve">ניתן </w:t>
      </w:r>
      <w:r w:rsidRPr="00362ACA">
        <w:rPr>
          <w:rFonts w:hint="cs"/>
          <w:b w:val="0"/>
          <w:bCs w:val="0"/>
          <w:sz w:val="24"/>
          <w:szCs w:val="24"/>
          <w:rtl/>
          <w:lang w:val="en-US" w:eastAsia="en-US"/>
        </w:rPr>
        <w:t xml:space="preserve">יהיה </w:t>
      </w:r>
      <w:r w:rsidR="004305A2" w:rsidRPr="00362ACA">
        <w:rPr>
          <w:rFonts w:hint="cs"/>
          <w:b w:val="0"/>
          <w:bCs w:val="0"/>
          <w:sz w:val="24"/>
          <w:szCs w:val="24"/>
          <w:rtl/>
          <w:lang w:val="en-US" w:eastAsia="en-US"/>
        </w:rPr>
        <w:t>לעיין ל</w:t>
      </w:r>
      <w:r w:rsidR="004A4269" w:rsidRPr="00362ACA">
        <w:rPr>
          <w:rFonts w:hint="cs"/>
          <w:b w:val="0"/>
          <w:bCs w:val="0"/>
          <w:sz w:val="24"/>
          <w:szCs w:val="24"/>
          <w:rtl/>
          <w:lang w:val="en-US" w:eastAsia="en-US"/>
        </w:rPr>
        <w:t>לא</w:t>
      </w:r>
      <w:r w:rsidR="00597544" w:rsidRPr="00362ACA">
        <w:rPr>
          <w:rFonts w:hint="cs"/>
          <w:b w:val="0"/>
          <w:bCs w:val="0"/>
          <w:sz w:val="24"/>
          <w:szCs w:val="24"/>
          <w:rtl/>
          <w:lang w:val="en-US" w:eastAsia="en-US"/>
        </w:rPr>
        <w:t xml:space="preserve"> תשלום ב</w:t>
      </w:r>
      <w:r w:rsidR="004305A2" w:rsidRPr="00362ACA">
        <w:rPr>
          <w:rFonts w:hint="cs"/>
          <w:b w:val="0"/>
          <w:bCs w:val="0"/>
          <w:sz w:val="24"/>
          <w:szCs w:val="24"/>
          <w:rtl/>
          <w:lang w:val="en-US" w:eastAsia="en-US"/>
        </w:rPr>
        <w:t xml:space="preserve">מסמכי </w:t>
      </w:r>
      <w:r w:rsidR="00FB4580" w:rsidRPr="00362ACA">
        <w:rPr>
          <w:rFonts w:hint="cs"/>
          <w:b w:val="0"/>
          <w:bCs w:val="0"/>
          <w:sz w:val="24"/>
          <w:szCs w:val="24"/>
          <w:rtl/>
          <w:lang w:val="en-US" w:eastAsia="en-US"/>
        </w:rPr>
        <w:t>המכרז</w:t>
      </w:r>
      <w:r w:rsidR="005756DD">
        <w:rPr>
          <w:rFonts w:hint="cs"/>
          <w:b w:val="0"/>
          <w:bCs w:val="0"/>
          <w:sz w:val="24"/>
          <w:szCs w:val="24"/>
          <w:rtl/>
          <w:lang w:val="en-US" w:eastAsia="en-US"/>
        </w:rPr>
        <w:t>ים</w:t>
      </w:r>
      <w:r w:rsidR="004305A2" w:rsidRPr="00362ACA">
        <w:rPr>
          <w:rFonts w:hint="cs"/>
          <w:b w:val="0"/>
          <w:bCs w:val="0"/>
          <w:sz w:val="24"/>
          <w:szCs w:val="24"/>
          <w:rtl/>
          <w:lang w:val="en-US" w:eastAsia="en-US"/>
        </w:rPr>
        <w:t xml:space="preserve"> באתר האינטרנט של ה</w:t>
      </w:r>
      <w:r w:rsidR="00C7369A" w:rsidRPr="00362ACA">
        <w:rPr>
          <w:rFonts w:hint="cs"/>
          <w:b w:val="0"/>
          <w:bCs w:val="0"/>
          <w:sz w:val="24"/>
          <w:szCs w:val="24"/>
          <w:rtl/>
          <w:lang w:val="en-US" w:eastAsia="en-US"/>
        </w:rPr>
        <w:t>רשות:</w:t>
      </w:r>
      <w:r w:rsidR="004305A2" w:rsidRPr="00362ACA">
        <w:rPr>
          <w:rFonts w:hint="cs"/>
          <w:b w:val="0"/>
          <w:bCs w:val="0"/>
          <w:sz w:val="24"/>
          <w:szCs w:val="24"/>
          <w:rtl/>
          <w:lang w:val="en-US" w:eastAsia="en-US"/>
        </w:rPr>
        <w:t xml:space="preserve"> </w:t>
      </w:r>
      <w:r w:rsidR="00170D9B">
        <w:rPr>
          <w:b w:val="0"/>
          <w:bCs w:val="0"/>
          <w:sz w:val="24"/>
          <w:szCs w:val="24"/>
          <w:lang w:val="en-US" w:eastAsia="en-US"/>
        </w:rPr>
        <w:t>w</w:t>
      </w:r>
      <w:r w:rsidR="00170D9B" w:rsidRPr="00170D9B">
        <w:rPr>
          <w:b w:val="0"/>
          <w:bCs w:val="0"/>
          <w:sz w:val="24"/>
          <w:szCs w:val="24"/>
          <w:lang w:val="en-US" w:eastAsia="en-US"/>
        </w:rPr>
        <w:t>ww.gov.il/he/departments/general/fire_authority_open_tender</w:t>
      </w:r>
      <w:r w:rsidR="00170D9B">
        <w:rPr>
          <w:b w:val="0"/>
          <w:bCs w:val="0"/>
          <w:sz w:val="24"/>
          <w:szCs w:val="24"/>
          <w:lang w:val="en-US" w:eastAsia="en-US"/>
        </w:rPr>
        <w:t>s</w:t>
      </w:r>
    </w:p>
    <w:p w:rsidR="009D622B" w:rsidRPr="00362ACA" w:rsidRDefault="00597544" w:rsidP="00170D9B">
      <w:pPr>
        <w:pStyle w:val="aa"/>
        <w:spacing w:line="360" w:lineRule="auto"/>
        <w:ind w:left="-192"/>
        <w:rPr>
          <w:b w:val="0"/>
          <w:bCs w:val="0"/>
          <w:sz w:val="24"/>
          <w:szCs w:val="24"/>
          <w:lang w:val="en-US" w:eastAsia="en-US"/>
        </w:rPr>
      </w:pPr>
      <w:r w:rsidRPr="00362ACA">
        <w:rPr>
          <w:rFonts w:hint="cs"/>
          <w:b w:val="0"/>
          <w:bCs w:val="0"/>
          <w:sz w:val="24"/>
          <w:szCs w:val="24"/>
          <w:rtl/>
          <w:lang w:val="en-US" w:eastAsia="en-US"/>
        </w:rPr>
        <w:t xml:space="preserve">או במשרדי הרשות בכתובת: שדרות רחבעם זאבי </w:t>
      </w:r>
      <w:r w:rsidR="0024452C" w:rsidRPr="00362ACA">
        <w:rPr>
          <w:rFonts w:hint="cs"/>
          <w:b w:val="0"/>
          <w:bCs w:val="0"/>
          <w:sz w:val="24"/>
          <w:szCs w:val="24"/>
          <w:rtl/>
          <w:lang w:val="en-US" w:eastAsia="en-US"/>
        </w:rPr>
        <w:t xml:space="preserve">(פינת </w:t>
      </w:r>
      <w:r w:rsidR="00170D9B">
        <w:rPr>
          <w:rFonts w:hint="cs"/>
          <w:b w:val="0"/>
          <w:bCs w:val="0"/>
          <w:sz w:val="24"/>
          <w:szCs w:val="24"/>
          <w:rtl/>
          <w:lang w:val="en-US" w:eastAsia="en-US"/>
        </w:rPr>
        <w:t>שד</w:t>
      </w:r>
      <w:r w:rsidR="0024452C" w:rsidRPr="00362ACA">
        <w:rPr>
          <w:rFonts w:hint="cs"/>
          <w:b w:val="0"/>
          <w:bCs w:val="0"/>
          <w:sz w:val="24"/>
          <w:szCs w:val="24"/>
          <w:rtl/>
          <w:lang w:val="en-US" w:eastAsia="en-US"/>
        </w:rPr>
        <w:t xml:space="preserve">' מרילנד) </w:t>
      </w:r>
      <w:r w:rsidRPr="00362ACA">
        <w:rPr>
          <w:rFonts w:hint="cs"/>
          <w:b w:val="0"/>
          <w:bCs w:val="0"/>
          <w:sz w:val="24"/>
          <w:szCs w:val="24"/>
          <w:rtl/>
          <w:lang w:val="en-US" w:eastAsia="en-US"/>
        </w:rPr>
        <w:t xml:space="preserve">בראשון לציון, </w:t>
      </w:r>
      <w:r w:rsidR="00167E12" w:rsidRPr="00362ACA">
        <w:rPr>
          <w:rFonts w:hint="cs"/>
          <w:b w:val="0"/>
          <w:bCs w:val="0"/>
          <w:sz w:val="24"/>
          <w:szCs w:val="24"/>
          <w:rtl/>
          <w:lang w:val="en-US" w:eastAsia="en-US"/>
        </w:rPr>
        <w:t xml:space="preserve">בימים א' </w:t>
      </w:r>
      <w:r w:rsidR="00167E12" w:rsidRPr="00362ACA">
        <w:rPr>
          <w:b w:val="0"/>
          <w:bCs w:val="0"/>
          <w:sz w:val="24"/>
          <w:szCs w:val="24"/>
          <w:rtl/>
          <w:lang w:val="en-US" w:eastAsia="en-US"/>
        </w:rPr>
        <w:t>–</w:t>
      </w:r>
      <w:r w:rsidR="00167E12" w:rsidRPr="00362ACA">
        <w:rPr>
          <w:rFonts w:hint="cs"/>
          <w:b w:val="0"/>
          <w:bCs w:val="0"/>
          <w:sz w:val="24"/>
          <w:szCs w:val="24"/>
          <w:rtl/>
          <w:lang w:val="en-US" w:eastAsia="en-US"/>
        </w:rPr>
        <w:t xml:space="preserve"> ה' </w:t>
      </w:r>
      <w:r w:rsidRPr="00362ACA">
        <w:rPr>
          <w:rFonts w:hint="cs"/>
          <w:b w:val="0"/>
          <w:bCs w:val="0"/>
          <w:sz w:val="24"/>
          <w:szCs w:val="24"/>
          <w:rtl/>
          <w:lang w:val="en-US" w:eastAsia="en-US"/>
        </w:rPr>
        <w:t xml:space="preserve">בין השעות 9:00 </w:t>
      </w:r>
      <w:r w:rsidRPr="00362ACA">
        <w:rPr>
          <w:b w:val="0"/>
          <w:bCs w:val="0"/>
          <w:sz w:val="24"/>
          <w:szCs w:val="24"/>
          <w:rtl/>
          <w:lang w:val="en-US" w:eastAsia="en-US"/>
        </w:rPr>
        <w:t>–</w:t>
      </w:r>
      <w:r w:rsidRPr="00362ACA">
        <w:rPr>
          <w:rFonts w:hint="cs"/>
          <w:b w:val="0"/>
          <w:bCs w:val="0"/>
          <w:sz w:val="24"/>
          <w:szCs w:val="24"/>
          <w:rtl/>
          <w:lang w:val="en-US" w:eastAsia="en-US"/>
        </w:rPr>
        <w:t xml:space="preserve"> 15:00</w:t>
      </w:r>
      <w:r w:rsidR="00167E12" w:rsidRPr="00362ACA">
        <w:rPr>
          <w:rFonts w:hint="cs"/>
          <w:b w:val="0"/>
          <w:bCs w:val="0"/>
          <w:sz w:val="24"/>
          <w:szCs w:val="24"/>
          <w:rtl/>
          <w:lang w:val="en-US" w:eastAsia="en-US"/>
        </w:rPr>
        <w:t>.</w:t>
      </w:r>
    </w:p>
    <w:p w:rsidR="00362ACA" w:rsidRPr="00362ACA" w:rsidRDefault="00362ACA" w:rsidP="00CD4730">
      <w:pPr>
        <w:pStyle w:val="aa"/>
        <w:numPr>
          <w:ilvl w:val="0"/>
          <w:numId w:val="5"/>
        </w:numPr>
        <w:spacing w:line="360" w:lineRule="auto"/>
        <w:ind w:left="-192"/>
        <w:rPr>
          <w:b w:val="0"/>
          <w:bCs w:val="0"/>
          <w:sz w:val="24"/>
          <w:szCs w:val="24"/>
          <w:lang w:val="en-US" w:eastAsia="en-US"/>
        </w:rPr>
      </w:pPr>
      <w:r w:rsidRPr="00362ACA">
        <w:rPr>
          <w:b w:val="0"/>
          <w:bCs w:val="0"/>
          <w:sz w:val="24"/>
          <w:szCs w:val="24"/>
          <w:rtl/>
          <w:lang w:val="en-US" w:eastAsia="en-US"/>
        </w:rPr>
        <w:t xml:space="preserve">על המציעים לעמוד בדרישה הקבועה בכל דין וכן לעמוד בכל הדרישות המפורטות במסמכי </w:t>
      </w:r>
      <w:r w:rsidR="00CD4730">
        <w:rPr>
          <w:rFonts w:hint="cs"/>
          <w:b w:val="0"/>
          <w:bCs w:val="0"/>
          <w:sz w:val="24"/>
          <w:szCs w:val="24"/>
          <w:rtl/>
          <w:lang w:val="en-US" w:eastAsia="en-US"/>
        </w:rPr>
        <w:t>ה</w:t>
      </w:r>
      <w:r w:rsidRPr="00362ACA">
        <w:rPr>
          <w:b w:val="0"/>
          <w:bCs w:val="0"/>
          <w:sz w:val="24"/>
          <w:szCs w:val="24"/>
          <w:rtl/>
          <w:lang w:val="en-US" w:eastAsia="en-US"/>
        </w:rPr>
        <w:t>מכרז</w:t>
      </w:r>
      <w:r w:rsidR="005756DD">
        <w:rPr>
          <w:rFonts w:hint="cs"/>
          <w:b w:val="0"/>
          <w:bCs w:val="0"/>
          <w:sz w:val="24"/>
          <w:szCs w:val="24"/>
          <w:rtl/>
          <w:lang w:val="en-US" w:eastAsia="en-US"/>
        </w:rPr>
        <w:t>ים</w:t>
      </w:r>
      <w:r w:rsidRPr="00362ACA">
        <w:rPr>
          <w:b w:val="0"/>
          <w:bCs w:val="0"/>
          <w:sz w:val="24"/>
          <w:szCs w:val="24"/>
          <w:rtl/>
          <w:lang w:val="en-US" w:eastAsia="en-US"/>
        </w:rPr>
        <w:t>.</w:t>
      </w:r>
    </w:p>
    <w:p w:rsidR="005756DD" w:rsidRDefault="009D047C" w:rsidP="009E380C">
      <w:pPr>
        <w:pStyle w:val="aa"/>
        <w:numPr>
          <w:ilvl w:val="0"/>
          <w:numId w:val="5"/>
        </w:numPr>
        <w:spacing w:line="360" w:lineRule="auto"/>
        <w:ind w:left="-192"/>
        <w:jc w:val="both"/>
        <w:rPr>
          <w:b w:val="0"/>
          <w:bCs w:val="0"/>
          <w:sz w:val="24"/>
          <w:szCs w:val="24"/>
          <w:lang w:val="en-US" w:eastAsia="en-US"/>
        </w:rPr>
      </w:pPr>
      <w:r w:rsidRPr="00362ACA">
        <w:rPr>
          <w:rFonts w:hint="cs"/>
          <w:b w:val="0"/>
          <w:bCs w:val="0"/>
          <w:sz w:val="24"/>
          <w:szCs w:val="24"/>
          <w:rtl/>
          <w:lang w:val="en-US" w:eastAsia="en-US"/>
        </w:rPr>
        <w:t>מציעים המעוניינים להגיש שאלות הבהרה למכרז</w:t>
      </w:r>
      <w:r w:rsidR="005756DD">
        <w:rPr>
          <w:rFonts w:hint="cs"/>
          <w:b w:val="0"/>
          <w:bCs w:val="0"/>
          <w:sz w:val="24"/>
          <w:szCs w:val="24"/>
          <w:rtl/>
          <w:lang w:val="en-US" w:eastAsia="en-US"/>
        </w:rPr>
        <w:t>ים</w:t>
      </w:r>
      <w:r w:rsidRPr="00362ACA">
        <w:rPr>
          <w:rFonts w:hint="cs"/>
          <w:b w:val="0"/>
          <w:bCs w:val="0"/>
          <w:sz w:val="24"/>
          <w:szCs w:val="24"/>
          <w:rtl/>
          <w:lang w:val="en-US" w:eastAsia="en-US"/>
        </w:rPr>
        <w:t>, יעבירו שאלות</w:t>
      </w:r>
      <w:r w:rsidR="00FA5834">
        <w:rPr>
          <w:rFonts w:hint="cs"/>
          <w:b w:val="0"/>
          <w:bCs w:val="0"/>
          <w:sz w:val="24"/>
          <w:szCs w:val="24"/>
          <w:rtl/>
          <w:lang w:val="en-US" w:eastAsia="en-US"/>
        </w:rPr>
        <w:t>יהם</w:t>
      </w:r>
      <w:r w:rsidRPr="00362ACA">
        <w:rPr>
          <w:rFonts w:hint="cs"/>
          <w:b w:val="0"/>
          <w:bCs w:val="0"/>
          <w:sz w:val="24"/>
          <w:szCs w:val="24"/>
          <w:rtl/>
          <w:lang w:val="en-US" w:eastAsia="en-US"/>
        </w:rPr>
        <w:t xml:space="preserve"> למרכז ועדת המכרזים</w:t>
      </w:r>
      <w:r w:rsidR="009D622B" w:rsidRPr="00362ACA">
        <w:rPr>
          <w:rFonts w:hint="cs"/>
          <w:b w:val="0"/>
          <w:bCs w:val="0"/>
          <w:sz w:val="24"/>
          <w:szCs w:val="24"/>
          <w:rtl/>
          <w:lang w:val="en-US" w:eastAsia="en-US"/>
        </w:rPr>
        <w:t>,</w:t>
      </w:r>
      <w:r w:rsidRPr="00362ACA">
        <w:rPr>
          <w:rFonts w:hint="cs"/>
          <w:b w:val="0"/>
          <w:bCs w:val="0"/>
          <w:sz w:val="24"/>
          <w:szCs w:val="24"/>
          <w:rtl/>
          <w:lang w:val="en-US" w:eastAsia="en-US"/>
        </w:rPr>
        <w:t xml:space="preserve"> מר </w:t>
      </w:r>
      <w:r w:rsidR="00AB14EF" w:rsidRPr="00073E2A">
        <w:rPr>
          <w:rFonts w:hint="cs"/>
          <w:b w:val="0"/>
          <w:bCs w:val="0"/>
          <w:sz w:val="24"/>
          <w:szCs w:val="24"/>
          <w:rtl/>
          <w:lang w:val="en-US" w:eastAsia="en-US"/>
        </w:rPr>
        <w:t>שאול אור</w:t>
      </w:r>
      <w:r w:rsidR="009D622B" w:rsidRPr="00073E2A">
        <w:rPr>
          <w:rFonts w:hint="cs"/>
          <w:b w:val="0"/>
          <w:bCs w:val="0"/>
          <w:sz w:val="24"/>
          <w:szCs w:val="24"/>
          <w:rtl/>
          <w:lang w:val="en-US" w:eastAsia="en-US"/>
        </w:rPr>
        <w:t>,</w:t>
      </w:r>
      <w:r w:rsidR="00AB14EF" w:rsidRPr="00073E2A">
        <w:rPr>
          <w:rFonts w:hint="cs"/>
          <w:b w:val="0"/>
          <w:bCs w:val="0"/>
          <w:sz w:val="24"/>
          <w:szCs w:val="24"/>
          <w:rtl/>
          <w:lang w:val="en-US" w:eastAsia="en-US"/>
        </w:rPr>
        <w:t xml:space="preserve"> </w:t>
      </w:r>
      <w:r w:rsidR="009D622B" w:rsidRPr="00073E2A">
        <w:rPr>
          <w:rFonts w:hint="cs"/>
          <w:b w:val="0"/>
          <w:bCs w:val="0"/>
          <w:sz w:val="24"/>
          <w:szCs w:val="24"/>
          <w:rtl/>
          <w:lang w:val="en-US" w:eastAsia="en-US"/>
        </w:rPr>
        <w:t>ל</w:t>
      </w:r>
      <w:r w:rsidRPr="00073E2A">
        <w:rPr>
          <w:rFonts w:hint="cs"/>
          <w:b w:val="0"/>
          <w:bCs w:val="0"/>
          <w:sz w:val="24"/>
          <w:szCs w:val="24"/>
          <w:rtl/>
          <w:lang w:val="en-US" w:eastAsia="en-US"/>
        </w:rPr>
        <w:t>כתובת</w:t>
      </w:r>
      <w:r w:rsidR="009D622B" w:rsidRPr="00073E2A">
        <w:rPr>
          <w:rFonts w:hint="cs"/>
          <w:b w:val="0"/>
          <w:bCs w:val="0"/>
          <w:sz w:val="24"/>
          <w:szCs w:val="24"/>
          <w:rtl/>
          <w:lang w:val="en-US" w:eastAsia="en-US"/>
        </w:rPr>
        <w:t xml:space="preserve"> הדוא"ל</w:t>
      </w:r>
      <w:r w:rsidRPr="00073E2A">
        <w:rPr>
          <w:rFonts w:hint="cs"/>
          <w:b w:val="0"/>
          <w:bCs w:val="0"/>
          <w:sz w:val="24"/>
          <w:szCs w:val="24"/>
          <w:rtl/>
          <w:lang w:val="en-US" w:eastAsia="en-US"/>
        </w:rPr>
        <w:t xml:space="preserve">: </w:t>
      </w:r>
      <w:hyperlink r:id="rId12" w:history="1">
        <w:r w:rsidR="00170D9B" w:rsidRPr="00775A47">
          <w:rPr>
            <w:rStyle w:val="Hyperlink"/>
            <w:b w:val="0"/>
            <w:bCs w:val="0"/>
            <w:sz w:val="24"/>
            <w:szCs w:val="24"/>
            <w:lang w:val="en-US" w:eastAsia="en-US"/>
          </w:rPr>
          <w:t>Shaulo@102.gov.il</w:t>
        </w:r>
      </w:hyperlink>
      <w:r w:rsidR="005756DD">
        <w:rPr>
          <w:rFonts w:hint="cs"/>
          <w:b w:val="0"/>
          <w:bCs w:val="0"/>
          <w:sz w:val="24"/>
          <w:szCs w:val="24"/>
          <w:rtl/>
          <w:lang w:val="en-US" w:eastAsia="en-US"/>
        </w:rPr>
        <w:t xml:space="preserve"> כדלהלן:</w:t>
      </w:r>
    </w:p>
    <w:p w:rsidR="005756DD" w:rsidRDefault="005756DD" w:rsidP="00CD4730">
      <w:pPr>
        <w:pStyle w:val="aa"/>
        <w:spacing w:line="360" w:lineRule="auto"/>
        <w:ind w:left="-192"/>
        <w:jc w:val="both"/>
        <w:rPr>
          <w:b w:val="0"/>
          <w:bCs w:val="0"/>
          <w:sz w:val="24"/>
          <w:szCs w:val="24"/>
          <w:rtl/>
          <w:lang w:val="en-US" w:eastAsia="en-US"/>
        </w:rPr>
      </w:pPr>
      <w:r>
        <w:rPr>
          <w:rFonts w:hint="cs"/>
          <w:b w:val="0"/>
          <w:bCs w:val="0"/>
          <w:sz w:val="24"/>
          <w:szCs w:val="24"/>
          <w:rtl/>
          <w:lang w:val="en-US" w:eastAsia="en-US"/>
        </w:rPr>
        <w:t xml:space="preserve">למכרז </w:t>
      </w:r>
      <w:r w:rsidR="00CD4730">
        <w:rPr>
          <w:rFonts w:hint="cs"/>
          <w:b w:val="0"/>
          <w:bCs w:val="0"/>
          <w:sz w:val="24"/>
          <w:szCs w:val="24"/>
          <w:rtl/>
          <w:lang w:val="en-US" w:eastAsia="en-US"/>
        </w:rPr>
        <w:t>15</w:t>
      </w:r>
      <w:r>
        <w:rPr>
          <w:rFonts w:hint="cs"/>
          <w:b w:val="0"/>
          <w:bCs w:val="0"/>
          <w:sz w:val="24"/>
          <w:szCs w:val="24"/>
          <w:rtl/>
          <w:lang w:val="en-US" w:eastAsia="en-US"/>
        </w:rPr>
        <w:t>/2017 - ע</w:t>
      </w:r>
      <w:r w:rsidR="009D047C" w:rsidRPr="00073E2A">
        <w:rPr>
          <w:rFonts w:hint="cs"/>
          <w:b w:val="0"/>
          <w:bCs w:val="0"/>
          <w:sz w:val="24"/>
          <w:szCs w:val="24"/>
          <w:rtl/>
          <w:lang w:val="en-US" w:eastAsia="en-US"/>
        </w:rPr>
        <w:t>ד ל</w:t>
      </w:r>
      <w:r w:rsidR="009D622B" w:rsidRPr="00073E2A">
        <w:rPr>
          <w:rFonts w:hint="cs"/>
          <w:b w:val="0"/>
          <w:bCs w:val="0"/>
          <w:sz w:val="24"/>
          <w:szCs w:val="24"/>
          <w:rtl/>
          <w:lang w:val="en-US" w:eastAsia="en-US"/>
        </w:rPr>
        <w:t xml:space="preserve">יום </w:t>
      </w:r>
      <w:r w:rsidR="0092075F">
        <w:rPr>
          <w:rFonts w:hint="cs"/>
          <w:b w:val="0"/>
          <w:bCs w:val="0"/>
          <w:sz w:val="24"/>
          <w:szCs w:val="24"/>
          <w:rtl/>
          <w:lang w:val="en-US" w:eastAsia="en-US"/>
        </w:rPr>
        <w:t>ש</w:t>
      </w:r>
      <w:r w:rsidR="00CD4730">
        <w:rPr>
          <w:rFonts w:hint="cs"/>
          <w:b w:val="0"/>
          <w:bCs w:val="0"/>
          <w:sz w:val="24"/>
          <w:szCs w:val="24"/>
          <w:rtl/>
          <w:lang w:val="en-US" w:eastAsia="en-US"/>
        </w:rPr>
        <w:t>ני</w:t>
      </w:r>
      <w:r w:rsidR="00A9460F" w:rsidRPr="00073E2A">
        <w:rPr>
          <w:rFonts w:hint="cs"/>
          <w:b w:val="0"/>
          <w:bCs w:val="0"/>
          <w:sz w:val="24"/>
          <w:szCs w:val="24"/>
          <w:rtl/>
          <w:lang w:val="en-US" w:eastAsia="en-US"/>
        </w:rPr>
        <w:t xml:space="preserve"> ה- </w:t>
      </w:r>
      <w:r w:rsidR="00CD4730">
        <w:rPr>
          <w:rFonts w:hint="cs"/>
          <w:b w:val="0"/>
          <w:bCs w:val="0"/>
          <w:sz w:val="24"/>
          <w:szCs w:val="24"/>
          <w:rtl/>
          <w:lang w:val="en-US" w:eastAsia="en-US"/>
        </w:rPr>
        <w:t>20</w:t>
      </w:r>
      <w:r w:rsidR="00A9460F" w:rsidRPr="00073E2A">
        <w:rPr>
          <w:rFonts w:hint="cs"/>
          <w:b w:val="0"/>
          <w:bCs w:val="0"/>
          <w:sz w:val="24"/>
          <w:szCs w:val="24"/>
          <w:rtl/>
          <w:lang w:val="en-US" w:eastAsia="en-US"/>
        </w:rPr>
        <w:t>/</w:t>
      </w:r>
      <w:r w:rsidR="0092075F">
        <w:rPr>
          <w:rFonts w:hint="cs"/>
          <w:b w:val="0"/>
          <w:bCs w:val="0"/>
          <w:sz w:val="24"/>
          <w:szCs w:val="24"/>
          <w:rtl/>
          <w:lang w:val="en-US" w:eastAsia="en-US"/>
        </w:rPr>
        <w:t>1</w:t>
      </w:r>
      <w:r w:rsidR="00CD4730">
        <w:rPr>
          <w:rFonts w:hint="cs"/>
          <w:b w:val="0"/>
          <w:bCs w:val="0"/>
          <w:sz w:val="24"/>
          <w:szCs w:val="24"/>
          <w:rtl/>
          <w:lang w:val="en-US" w:eastAsia="en-US"/>
        </w:rPr>
        <w:t>1</w:t>
      </w:r>
      <w:r w:rsidR="00A9460F" w:rsidRPr="00073E2A">
        <w:rPr>
          <w:rFonts w:hint="cs"/>
          <w:b w:val="0"/>
          <w:bCs w:val="0"/>
          <w:sz w:val="24"/>
          <w:szCs w:val="24"/>
          <w:rtl/>
          <w:lang w:val="en-US" w:eastAsia="en-US"/>
        </w:rPr>
        <w:t>/201</w:t>
      </w:r>
      <w:r w:rsidR="009E380C">
        <w:rPr>
          <w:rFonts w:hint="cs"/>
          <w:b w:val="0"/>
          <w:bCs w:val="0"/>
          <w:sz w:val="24"/>
          <w:szCs w:val="24"/>
          <w:rtl/>
          <w:lang w:val="en-US" w:eastAsia="en-US"/>
        </w:rPr>
        <w:t>7</w:t>
      </w:r>
      <w:r w:rsidR="00A9460F" w:rsidRPr="00073E2A">
        <w:rPr>
          <w:rFonts w:hint="cs"/>
          <w:b w:val="0"/>
          <w:bCs w:val="0"/>
          <w:sz w:val="24"/>
          <w:szCs w:val="24"/>
          <w:rtl/>
          <w:lang w:val="en-US" w:eastAsia="en-US"/>
        </w:rPr>
        <w:t xml:space="preserve"> </w:t>
      </w:r>
      <w:r w:rsidR="0024452C" w:rsidRPr="00073E2A">
        <w:rPr>
          <w:rFonts w:hint="cs"/>
          <w:b w:val="0"/>
          <w:bCs w:val="0"/>
          <w:sz w:val="24"/>
          <w:szCs w:val="24"/>
          <w:rtl/>
          <w:lang w:val="en-US" w:eastAsia="en-US"/>
        </w:rPr>
        <w:t>שעה 12:00.</w:t>
      </w:r>
      <w:r w:rsidR="009D047C" w:rsidRPr="00073E2A">
        <w:rPr>
          <w:rFonts w:hint="cs"/>
          <w:b w:val="0"/>
          <w:bCs w:val="0"/>
          <w:sz w:val="24"/>
          <w:szCs w:val="24"/>
          <w:rtl/>
          <w:lang w:val="en-US" w:eastAsia="en-US"/>
        </w:rPr>
        <w:t xml:space="preserve"> תשובות לשאלות הבהרה יפורסמו באתר האינטרנט של ה</w:t>
      </w:r>
      <w:r w:rsidR="00BD570B" w:rsidRPr="00073E2A">
        <w:rPr>
          <w:rFonts w:hint="cs"/>
          <w:b w:val="0"/>
          <w:bCs w:val="0"/>
          <w:sz w:val="24"/>
          <w:szCs w:val="24"/>
          <w:rtl/>
          <w:lang w:val="en-US" w:eastAsia="en-US"/>
        </w:rPr>
        <w:t>רשות</w:t>
      </w:r>
      <w:r w:rsidR="009D047C" w:rsidRPr="00073E2A">
        <w:rPr>
          <w:rFonts w:hint="cs"/>
          <w:b w:val="0"/>
          <w:bCs w:val="0"/>
          <w:sz w:val="24"/>
          <w:szCs w:val="24"/>
          <w:rtl/>
          <w:lang w:val="en-US" w:eastAsia="en-US"/>
        </w:rPr>
        <w:t xml:space="preserve"> </w:t>
      </w:r>
      <w:r w:rsidR="0024452C" w:rsidRPr="00073E2A">
        <w:rPr>
          <w:rFonts w:hint="cs"/>
          <w:b w:val="0"/>
          <w:bCs w:val="0"/>
          <w:sz w:val="24"/>
          <w:szCs w:val="24"/>
          <w:rtl/>
          <w:lang w:val="en-US" w:eastAsia="en-US"/>
        </w:rPr>
        <w:t xml:space="preserve">עד ליום </w:t>
      </w:r>
      <w:r w:rsidR="009E380C">
        <w:rPr>
          <w:rFonts w:hint="cs"/>
          <w:b w:val="0"/>
          <w:bCs w:val="0"/>
          <w:sz w:val="24"/>
          <w:szCs w:val="24"/>
          <w:rtl/>
          <w:lang w:val="en-US" w:eastAsia="en-US"/>
        </w:rPr>
        <w:t>חמישי</w:t>
      </w:r>
      <w:r w:rsidR="00A9460F" w:rsidRPr="00073E2A">
        <w:rPr>
          <w:rFonts w:hint="cs"/>
          <w:b w:val="0"/>
          <w:bCs w:val="0"/>
          <w:sz w:val="24"/>
          <w:szCs w:val="24"/>
          <w:rtl/>
          <w:lang w:val="en-US" w:eastAsia="en-US"/>
        </w:rPr>
        <w:t xml:space="preserve"> </w:t>
      </w:r>
      <w:r w:rsidR="0092075F">
        <w:rPr>
          <w:rFonts w:hint="cs"/>
          <w:b w:val="0"/>
          <w:bCs w:val="0"/>
          <w:sz w:val="24"/>
          <w:szCs w:val="24"/>
          <w:rtl/>
          <w:lang w:val="en-US" w:eastAsia="en-US"/>
        </w:rPr>
        <w:t>2</w:t>
      </w:r>
      <w:r w:rsidR="00CD4730">
        <w:rPr>
          <w:rFonts w:hint="cs"/>
          <w:b w:val="0"/>
          <w:bCs w:val="0"/>
          <w:sz w:val="24"/>
          <w:szCs w:val="24"/>
          <w:rtl/>
          <w:lang w:val="en-US" w:eastAsia="en-US"/>
        </w:rPr>
        <w:t>3</w:t>
      </w:r>
      <w:r w:rsidR="00A9460F" w:rsidRPr="00073E2A">
        <w:rPr>
          <w:rFonts w:hint="cs"/>
          <w:b w:val="0"/>
          <w:bCs w:val="0"/>
          <w:sz w:val="24"/>
          <w:szCs w:val="24"/>
          <w:rtl/>
          <w:lang w:val="en-US" w:eastAsia="en-US"/>
        </w:rPr>
        <w:t>/</w:t>
      </w:r>
      <w:r w:rsidR="0092075F">
        <w:rPr>
          <w:rFonts w:hint="cs"/>
          <w:b w:val="0"/>
          <w:bCs w:val="0"/>
          <w:sz w:val="24"/>
          <w:szCs w:val="24"/>
          <w:rtl/>
          <w:lang w:val="en-US" w:eastAsia="en-US"/>
        </w:rPr>
        <w:t>1</w:t>
      </w:r>
      <w:r w:rsidR="00CD4730">
        <w:rPr>
          <w:rFonts w:hint="cs"/>
          <w:b w:val="0"/>
          <w:bCs w:val="0"/>
          <w:sz w:val="24"/>
          <w:szCs w:val="24"/>
          <w:rtl/>
          <w:lang w:val="en-US" w:eastAsia="en-US"/>
        </w:rPr>
        <w:t>1</w:t>
      </w:r>
      <w:r w:rsidR="00A9460F" w:rsidRPr="00073E2A">
        <w:rPr>
          <w:rFonts w:hint="cs"/>
          <w:b w:val="0"/>
          <w:bCs w:val="0"/>
          <w:sz w:val="24"/>
          <w:szCs w:val="24"/>
          <w:rtl/>
          <w:lang w:val="en-US" w:eastAsia="en-US"/>
        </w:rPr>
        <w:t>/201</w:t>
      </w:r>
      <w:r w:rsidR="009E380C">
        <w:rPr>
          <w:rFonts w:hint="cs"/>
          <w:b w:val="0"/>
          <w:bCs w:val="0"/>
          <w:sz w:val="24"/>
          <w:szCs w:val="24"/>
          <w:rtl/>
          <w:lang w:val="en-US" w:eastAsia="en-US"/>
        </w:rPr>
        <w:t>7</w:t>
      </w:r>
      <w:r w:rsidR="0024452C" w:rsidRPr="00073E2A">
        <w:rPr>
          <w:rFonts w:hint="cs"/>
          <w:b w:val="0"/>
          <w:bCs w:val="0"/>
          <w:sz w:val="24"/>
          <w:szCs w:val="24"/>
          <w:rtl/>
          <w:lang w:val="en-US" w:eastAsia="en-US"/>
        </w:rPr>
        <w:t>.</w:t>
      </w:r>
    </w:p>
    <w:p w:rsidR="005756DD" w:rsidRPr="005756DD" w:rsidRDefault="005756DD" w:rsidP="00CD4730">
      <w:pPr>
        <w:pStyle w:val="aa"/>
        <w:spacing w:line="360" w:lineRule="auto"/>
        <w:ind w:left="-192"/>
        <w:jc w:val="both"/>
        <w:rPr>
          <w:b w:val="0"/>
          <w:bCs w:val="0"/>
          <w:sz w:val="24"/>
          <w:szCs w:val="24"/>
          <w:rtl/>
          <w:lang w:val="en-US" w:eastAsia="en-US"/>
        </w:rPr>
      </w:pPr>
      <w:r w:rsidRPr="005756DD">
        <w:rPr>
          <w:rFonts w:hint="cs"/>
          <w:b w:val="0"/>
          <w:bCs w:val="0"/>
          <w:sz w:val="24"/>
          <w:szCs w:val="24"/>
          <w:rtl/>
          <w:lang w:val="en-US" w:eastAsia="en-US"/>
        </w:rPr>
        <w:t xml:space="preserve">למכרז </w:t>
      </w:r>
      <w:r w:rsidR="00CD4730">
        <w:rPr>
          <w:rFonts w:hint="cs"/>
          <w:b w:val="0"/>
          <w:bCs w:val="0"/>
          <w:sz w:val="24"/>
          <w:szCs w:val="24"/>
          <w:rtl/>
          <w:lang w:val="en-US" w:eastAsia="en-US"/>
        </w:rPr>
        <w:t>25</w:t>
      </w:r>
      <w:r w:rsidRPr="005756DD">
        <w:rPr>
          <w:rFonts w:hint="cs"/>
          <w:b w:val="0"/>
          <w:bCs w:val="0"/>
          <w:sz w:val="24"/>
          <w:szCs w:val="24"/>
          <w:rtl/>
          <w:lang w:val="en-US" w:eastAsia="en-US"/>
        </w:rPr>
        <w:t xml:space="preserve">/2017 - עד ליום </w:t>
      </w:r>
      <w:r w:rsidR="00CD4730">
        <w:rPr>
          <w:rFonts w:hint="cs"/>
          <w:b w:val="0"/>
          <w:bCs w:val="0"/>
          <w:sz w:val="24"/>
          <w:szCs w:val="24"/>
          <w:rtl/>
          <w:lang w:val="en-US" w:eastAsia="en-US"/>
        </w:rPr>
        <w:t>שני</w:t>
      </w:r>
      <w:r w:rsidRPr="005756DD">
        <w:rPr>
          <w:rFonts w:hint="cs"/>
          <w:b w:val="0"/>
          <w:bCs w:val="0"/>
          <w:sz w:val="24"/>
          <w:szCs w:val="24"/>
          <w:rtl/>
          <w:lang w:val="en-US" w:eastAsia="en-US"/>
        </w:rPr>
        <w:t xml:space="preserve"> ה- </w:t>
      </w:r>
      <w:r w:rsidR="00CD4730">
        <w:rPr>
          <w:rFonts w:hint="cs"/>
          <w:b w:val="0"/>
          <w:bCs w:val="0"/>
          <w:sz w:val="24"/>
          <w:szCs w:val="24"/>
          <w:rtl/>
          <w:lang w:val="en-US" w:eastAsia="en-US"/>
        </w:rPr>
        <w:t>13</w:t>
      </w:r>
      <w:r w:rsidRPr="005756DD">
        <w:rPr>
          <w:rFonts w:hint="cs"/>
          <w:b w:val="0"/>
          <w:bCs w:val="0"/>
          <w:sz w:val="24"/>
          <w:szCs w:val="24"/>
          <w:rtl/>
          <w:lang w:val="en-US" w:eastAsia="en-US"/>
        </w:rPr>
        <w:t>/</w:t>
      </w:r>
      <w:r w:rsidR="0092075F">
        <w:rPr>
          <w:rFonts w:hint="cs"/>
          <w:b w:val="0"/>
          <w:bCs w:val="0"/>
          <w:sz w:val="24"/>
          <w:szCs w:val="24"/>
          <w:rtl/>
          <w:lang w:val="en-US" w:eastAsia="en-US"/>
        </w:rPr>
        <w:t>1</w:t>
      </w:r>
      <w:r w:rsidR="00CD4730">
        <w:rPr>
          <w:rFonts w:hint="cs"/>
          <w:b w:val="0"/>
          <w:bCs w:val="0"/>
          <w:sz w:val="24"/>
          <w:szCs w:val="24"/>
          <w:rtl/>
          <w:lang w:val="en-US" w:eastAsia="en-US"/>
        </w:rPr>
        <w:t>1</w:t>
      </w:r>
      <w:r w:rsidRPr="005756DD">
        <w:rPr>
          <w:rFonts w:hint="cs"/>
          <w:b w:val="0"/>
          <w:bCs w:val="0"/>
          <w:sz w:val="24"/>
          <w:szCs w:val="24"/>
          <w:rtl/>
          <w:lang w:val="en-US" w:eastAsia="en-US"/>
        </w:rPr>
        <w:t xml:space="preserve">/2017 שעה 12:00. תשובות לשאלות הבהרה יפורסמו באתר האינטרנט של הרשות עד ליום </w:t>
      </w:r>
      <w:r w:rsidR="0092075F">
        <w:rPr>
          <w:rFonts w:hint="cs"/>
          <w:b w:val="0"/>
          <w:bCs w:val="0"/>
          <w:sz w:val="24"/>
          <w:szCs w:val="24"/>
          <w:rtl/>
          <w:lang w:val="en-US" w:eastAsia="en-US"/>
        </w:rPr>
        <w:t>חמישי</w:t>
      </w:r>
      <w:r w:rsidRPr="005756DD">
        <w:rPr>
          <w:rFonts w:hint="cs"/>
          <w:b w:val="0"/>
          <w:bCs w:val="0"/>
          <w:sz w:val="24"/>
          <w:szCs w:val="24"/>
          <w:rtl/>
          <w:lang w:val="en-US" w:eastAsia="en-US"/>
        </w:rPr>
        <w:t xml:space="preserve"> </w:t>
      </w:r>
      <w:r w:rsidR="00CD4730">
        <w:rPr>
          <w:rFonts w:hint="cs"/>
          <w:b w:val="0"/>
          <w:bCs w:val="0"/>
          <w:sz w:val="24"/>
          <w:szCs w:val="24"/>
          <w:rtl/>
          <w:lang w:val="en-US" w:eastAsia="en-US"/>
        </w:rPr>
        <w:t>16</w:t>
      </w:r>
      <w:r w:rsidRPr="005756DD">
        <w:rPr>
          <w:rFonts w:hint="cs"/>
          <w:b w:val="0"/>
          <w:bCs w:val="0"/>
          <w:sz w:val="24"/>
          <w:szCs w:val="24"/>
          <w:rtl/>
          <w:lang w:val="en-US" w:eastAsia="en-US"/>
        </w:rPr>
        <w:t>/</w:t>
      </w:r>
      <w:r w:rsidR="0092075F">
        <w:rPr>
          <w:rFonts w:hint="cs"/>
          <w:b w:val="0"/>
          <w:bCs w:val="0"/>
          <w:sz w:val="24"/>
          <w:szCs w:val="24"/>
          <w:rtl/>
          <w:lang w:val="en-US" w:eastAsia="en-US"/>
        </w:rPr>
        <w:t>1</w:t>
      </w:r>
      <w:r w:rsidR="00CD4730">
        <w:rPr>
          <w:rFonts w:hint="cs"/>
          <w:b w:val="0"/>
          <w:bCs w:val="0"/>
          <w:sz w:val="24"/>
          <w:szCs w:val="24"/>
          <w:rtl/>
          <w:lang w:val="en-US" w:eastAsia="en-US"/>
        </w:rPr>
        <w:t>1</w:t>
      </w:r>
      <w:r w:rsidRPr="005756DD">
        <w:rPr>
          <w:rFonts w:hint="cs"/>
          <w:b w:val="0"/>
          <w:bCs w:val="0"/>
          <w:sz w:val="24"/>
          <w:szCs w:val="24"/>
          <w:rtl/>
          <w:lang w:val="en-US" w:eastAsia="en-US"/>
        </w:rPr>
        <w:t>/2017.</w:t>
      </w:r>
    </w:p>
    <w:p w:rsidR="00362ACA" w:rsidRPr="00362ACA" w:rsidRDefault="00362ACA" w:rsidP="005756DD">
      <w:pPr>
        <w:pStyle w:val="aa"/>
        <w:numPr>
          <w:ilvl w:val="0"/>
          <w:numId w:val="5"/>
        </w:numPr>
        <w:spacing w:line="360" w:lineRule="auto"/>
        <w:ind w:left="-192"/>
        <w:jc w:val="both"/>
        <w:rPr>
          <w:b w:val="0"/>
          <w:bCs w:val="0"/>
          <w:sz w:val="24"/>
          <w:szCs w:val="24"/>
          <w:lang w:val="en-US" w:eastAsia="en-US"/>
        </w:rPr>
      </w:pPr>
      <w:r w:rsidRPr="00362ACA">
        <w:rPr>
          <w:b w:val="0"/>
          <w:bCs w:val="0"/>
          <w:sz w:val="24"/>
          <w:szCs w:val="24"/>
          <w:rtl/>
          <w:lang w:val="en-US" w:eastAsia="en-US"/>
        </w:rPr>
        <w:t>המשרד לביטחון הפנים, משטרת ישראל ושירות בתי הסוהר יהיו רשאים להצטרף למכרז</w:t>
      </w:r>
      <w:r w:rsidR="005756DD">
        <w:rPr>
          <w:rFonts w:hint="cs"/>
          <w:b w:val="0"/>
          <w:bCs w:val="0"/>
          <w:sz w:val="24"/>
          <w:szCs w:val="24"/>
          <w:rtl/>
          <w:lang w:val="en-US" w:eastAsia="en-US"/>
        </w:rPr>
        <w:t>ים</w:t>
      </w:r>
      <w:r w:rsidRPr="00362ACA">
        <w:rPr>
          <w:b w:val="0"/>
          <w:bCs w:val="0"/>
          <w:sz w:val="24"/>
          <w:szCs w:val="24"/>
          <w:rtl/>
          <w:lang w:val="en-US" w:eastAsia="en-US"/>
        </w:rPr>
        <w:t xml:space="preserve"> במהלך ניהול</w:t>
      </w:r>
      <w:r w:rsidR="005756DD">
        <w:rPr>
          <w:rFonts w:hint="cs"/>
          <w:b w:val="0"/>
          <w:bCs w:val="0"/>
          <w:sz w:val="24"/>
          <w:szCs w:val="24"/>
          <w:rtl/>
          <w:lang w:val="en-US" w:eastAsia="en-US"/>
        </w:rPr>
        <w:t>ם</w:t>
      </w:r>
      <w:r w:rsidRPr="00362ACA">
        <w:rPr>
          <w:b w:val="0"/>
          <w:bCs w:val="0"/>
          <w:sz w:val="24"/>
          <w:szCs w:val="24"/>
          <w:rtl/>
          <w:lang w:val="en-US" w:eastAsia="en-US"/>
        </w:rPr>
        <w:t xml:space="preserve"> ומימוש</w:t>
      </w:r>
      <w:r w:rsidR="005756DD">
        <w:rPr>
          <w:rFonts w:hint="cs"/>
          <w:b w:val="0"/>
          <w:bCs w:val="0"/>
          <w:sz w:val="24"/>
          <w:szCs w:val="24"/>
          <w:rtl/>
          <w:lang w:val="en-US" w:eastAsia="en-US"/>
        </w:rPr>
        <w:t>ם</w:t>
      </w:r>
      <w:r w:rsidRPr="00362ACA">
        <w:rPr>
          <w:b w:val="0"/>
          <w:bCs w:val="0"/>
          <w:sz w:val="24"/>
          <w:szCs w:val="24"/>
          <w:rtl/>
          <w:lang w:val="en-US" w:eastAsia="en-US"/>
        </w:rPr>
        <w:t xml:space="preserve"> של </w:t>
      </w:r>
      <w:r w:rsidR="005756DD">
        <w:rPr>
          <w:rFonts w:hint="cs"/>
          <w:b w:val="0"/>
          <w:bCs w:val="0"/>
          <w:sz w:val="24"/>
          <w:szCs w:val="24"/>
          <w:rtl/>
          <w:lang w:val="en-US" w:eastAsia="en-US"/>
        </w:rPr>
        <w:t>ה</w:t>
      </w:r>
      <w:r w:rsidRPr="00362ACA">
        <w:rPr>
          <w:b w:val="0"/>
          <w:bCs w:val="0"/>
          <w:sz w:val="24"/>
          <w:szCs w:val="24"/>
          <w:rtl/>
          <w:lang w:val="en-US" w:eastAsia="en-US"/>
        </w:rPr>
        <w:t>הסכ</w:t>
      </w:r>
      <w:r w:rsidR="005756DD">
        <w:rPr>
          <w:rFonts w:hint="cs"/>
          <w:b w:val="0"/>
          <w:bCs w:val="0"/>
          <w:sz w:val="24"/>
          <w:szCs w:val="24"/>
          <w:rtl/>
          <w:lang w:val="en-US" w:eastAsia="en-US"/>
        </w:rPr>
        <w:t>מים</w:t>
      </w:r>
      <w:r w:rsidRPr="00362ACA">
        <w:rPr>
          <w:b w:val="0"/>
          <w:bCs w:val="0"/>
          <w:sz w:val="24"/>
          <w:szCs w:val="24"/>
          <w:rtl/>
          <w:lang w:val="en-US" w:eastAsia="en-US"/>
        </w:rPr>
        <w:t>/מכרז</w:t>
      </w:r>
      <w:r w:rsidR="005756DD">
        <w:rPr>
          <w:rFonts w:hint="cs"/>
          <w:b w:val="0"/>
          <w:bCs w:val="0"/>
          <w:sz w:val="24"/>
          <w:szCs w:val="24"/>
          <w:rtl/>
          <w:lang w:val="en-US" w:eastAsia="en-US"/>
        </w:rPr>
        <w:t>ים</w:t>
      </w:r>
      <w:r w:rsidRPr="00362ACA">
        <w:rPr>
          <w:b w:val="0"/>
          <w:bCs w:val="0"/>
          <w:sz w:val="24"/>
          <w:szCs w:val="24"/>
          <w:rtl/>
          <w:lang w:val="en-US" w:eastAsia="en-US"/>
        </w:rPr>
        <w:t>.</w:t>
      </w:r>
    </w:p>
    <w:p w:rsidR="00EA5450" w:rsidRPr="00362ACA" w:rsidRDefault="00EA5450" w:rsidP="00FA5834">
      <w:pPr>
        <w:pStyle w:val="aa"/>
        <w:numPr>
          <w:ilvl w:val="0"/>
          <w:numId w:val="5"/>
        </w:numPr>
        <w:spacing w:line="360" w:lineRule="auto"/>
        <w:ind w:left="-192"/>
        <w:jc w:val="both"/>
        <w:rPr>
          <w:b w:val="0"/>
          <w:bCs w:val="0"/>
          <w:sz w:val="24"/>
          <w:szCs w:val="24"/>
          <w:lang w:val="en-US" w:eastAsia="en-US"/>
        </w:rPr>
      </w:pPr>
      <w:r w:rsidRPr="00362ACA">
        <w:rPr>
          <w:rFonts w:hint="cs"/>
          <w:b w:val="0"/>
          <w:bCs w:val="0"/>
          <w:sz w:val="24"/>
          <w:szCs w:val="24"/>
          <w:rtl/>
          <w:lang w:val="en-US" w:eastAsia="en-US"/>
        </w:rPr>
        <w:t xml:space="preserve">אין הרשות מתחייבת לקבל את הצעת המציע או כל הצעה שהיא אלא על פי שיקול דעתה הבלעדי. </w:t>
      </w:r>
    </w:p>
    <w:p w:rsidR="00362ACA" w:rsidRDefault="00362ACA" w:rsidP="00362ACA">
      <w:pPr>
        <w:ind w:left="-618"/>
        <w:rPr>
          <w:sz w:val="24"/>
          <w:szCs w:val="24"/>
          <w:rtl/>
        </w:rPr>
      </w:pPr>
    </w:p>
    <w:p w:rsidR="00EA5450" w:rsidRPr="00362ACA" w:rsidRDefault="00EA5450" w:rsidP="0092075F">
      <w:pPr>
        <w:ind w:left="-618"/>
        <w:rPr>
          <w:sz w:val="24"/>
          <w:szCs w:val="24"/>
          <w:rtl/>
        </w:rPr>
      </w:pPr>
      <w:r w:rsidRPr="00362ACA">
        <w:rPr>
          <w:sz w:val="24"/>
          <w:szCs w:val="24"/>
          <w:rtl/>
        </w:rPr>
        <w:t>את ההצעות יש להגיש לתיבת המכרזים, שבמשרדי הרשות, שד</w:t>
      </w:r>
      <w:r w:rsidR="0092075F">
        <w:rPr>
          <w:rFonts w:hint="cs"/>
          <w:sz w:val="24"/>
          <w:szCs w:val="24"/>
          <w:rtl/>
        </w:rPr>
        <w:t>'</w:t>
      </w:r>
      <w:r w:rsidRPr="00362ACA">
        <w:rPr>
          <w:sz w:val="24"/>
          <w:szCs w:val="24"/>
          <w:rtl/>
        </w:rPr>
        <w:t xml:space="preserve"> רחבעם זאבי (פינת </w:t>
      </w:r>
      <w:r w:rsidR="0092075F">
        <w:rPr>
          <w:rFonts w:hint="cs"/>
          <w:sz w:val="24"/>
          <w:szCs w:val="24"/>
          <w:rtl/>
        </w:rPr>
        <w:t xml:space="preserve">שד' </w:t>
      </w:r>
      <w:r w:rsidRPr="00362ACA">
        <w:rPr>
          <w:sz w:val="24"/>
          <w:szCs w:val="24"/>
          <w:rtl/>
        </w:rPr>
        <w:t xml:space="preserve">מרילנד) בראשון לציון, בקומה </w:t>
      </w:r>
      <w:r w:rsidR="0092075F">
        <w:rPr>
          <w:rFonts w:hint="cs"/>
          <w:sz w:val="24"/>
          <w:szCs w:val="24"/>
          <w:rtl/>
        </w:rPr>
        <w:t>ב</w:t>
      </w:r>
      <w:r w:rsidRPr="00362ACA">
        <w:rPr>
          <w:sz w:val="24"/>
          <w:szCs w:val="24"/>
          <w:rtl/>
        </w:rPr>
        <w:t xml:space="preserve">' חדר </w:t>
      </w:r>
      <w:r w:rsidR="0092075F">
        <w:rPr>
          <w:rFonts w:hint="cs"/>
          <w:sz w:val="24"/>
          <w:szCs w:val="24"/>
          <w:rtl/>
        </w:rPr>
        <w:t>7</w:t>
      </w:r>
      <w:r w:rsidRPr="00362ACA">
        <w:rPr>
          <w:sz w:val="24"/>
          <w:szCs w:val="24"/>
          <w:rtl/>
        </w:rPr>
        <w:t>, בימים א' – ה' בין השעות 09:00 ל- 15:00, לא יאוחר מהמועד</w:t>
      </w:r>
      <w:r w:rsidR="005756DD">
        <w:rPr>
          <w:rFonts w:hint="cs"/>
          <w:sz w:val="24"/>
          <w:szCs w:val="24"/>
          <w:rtl/>
        </w:rPr>
        <w:t>ים</w:t>
      </w:r>
      <w:r w:rsidRPr="00362ACA">
        <w:rPr>
          <w:sz w:val="24"/>
          <w:szCs w:val="24"/>
          <w:rtl/>
        </w:rPr>
        <w:t xml:space="preserve"> המפורט</w:t>
      </w:r>
      <w:r w:rsidR="005756DD">
        <w:rPr>
          <w:rFonts w:hint="cs"/>
          <w:sz w:val="24"/>
          <w:szCs w:val="24"/>
          <w:rtl/>
        </w:rPr>
        <w:t>ים</w:t>
      </w:r>
      <w:r w:rsidRPr="00362ACA">
        <w:rPr>
          <w:sz w:val="24"/>
          <w:szCs w:val="24"/>
          <w:rtl/>
        </w:rPr>
        <w:t xml:space="preserve"> בטבלה לעיל.                 </w:t>
      </w:r>
    </w:p>
    <w:p w:rsidR="0024452C" w:rsidRDefault="0024452C" w:rsidP="0024452C">
      <w:pPr>
        <w:rPr>
          <w:sz w:val="28"/>
          <w:szCs w:val="28"/>
          <w:rtl/>
        </w:rPr>
      </w:pPr>
    </w:p>
    <w:p w:rsidR="00362ACA" w:rsidRPr="0024452C" w:rsidRDefault="00362ACA" w:rsidP="0024452C">
      <w:pPr>
        <w:rPr>
          <w:sz w:val="28"/>
          <w:szCs w:val="28"/>
          <w:rtl/>
        </w:rPr>
      </w:pPr>
    </w:p>
    <w:p w:rsidR="0024452C" w:rsidRPr="0024452C" w:rsidRDefault="0024452C" w:rsidP="0024452C">
      <w:pPr>
        <w:rPr>
          <w:sz w:val="28"/>
          <w:szCs w:val="28"/>
          <w:rtl/>
        </w:rPr>
      </w:pPr>
      <w:r w:rsidRPr="0024452C">
        <w:rPr>
          <w:sz w:val="28"/>
          <w:szCs w:val="28"/>
          <w:rtl/>
        </w:rPr>
        <w:t xml:space="preserve">                                                                         </w:t>
      </w:r>
      <w:r>
        <w:rPr>
          <w:rFonts w:hint="cs"/>
          <w:sz w:val="28"/>
          <w:szCs w:val="28"/>
          <w:rtl/>
        </w:rPr>
        <w:t xml:space="preserve">     </w:t>
      </w:r>
      <w:r w:rsidRPr="0024452C">
        <w:rPr>
          <w:sz w:val="28"/>
          <w:szCs w:val="28"/>
          <w:rtl/>
        </w:rPr>
        <w:t xml:space="preserve">               טפסר בכיר שמעון בן נר</w:t>
      </w:r>
    </w:p>
    <w:p w:rsidR="0024452C" w:rsidRPr="0024452C" w:rsidRDefault="0024452C" w:rsidP="00CD4730">
      <w:pPr>
        <w:rPr>
          <w:sz w:val="28"/>
          <w:szCs w:val="28"/>
          <w:rtl/>
        </w:rPr>
      </w:pPr>
      <w:r w:rsidRPr="0024452C">
        <w:rPr>
          <w:sz w:val="28"/>
          <w:szCs w:val="28"/>
          <w:rtl/>
        </w:rPr>
        <w:t xml:space="preserve">                                                                              </w:t>
      </w:r>
      <w:r>
        <w:rPr>
          <w:rFonts w:hint="cs"/>
          <w:sz w:val="28"/>
          <w:szCs w:val="28"/>
          <w:rtl/>
        </w:rPr>
        <w:t xml:space="preserve">     </w:t>
      </w:r>
      <w:r w:rsidRPr="0024452C">
        <w:rPr>
          <w:sz w:val="28"/>
          <w:szCs w:val="28"/>
          <w:rtl/>
        </w:rPr>
        <w:t xml:space="preserve">           </w:t>
      </w:r>
      <w:r w:rsidR="00CD4730">
        <w:rPr>
          <w:rFonts w:hint="cs"/>
          <w:sz w:val="28"/>
          <w:szCs w:val="28"/>
          <w:rtl/>
        </w:rPr>
        <w:t xml:space="preserve">סגן </w:t>
      </w:r>
      <w:r w:rsidRPr="0024452C">
        <w:rPr>
          <w:sz w:val="28"/>
          <w:szCs w:val="28"/>
          <w:rtl/>
        </w:rPr>
        <w:t>נציב כבאות והצלה</w:t>
      </w:r>
      <w:bookmarkStart w:id="0" w:name="_GoBack"/>
      <w:bookmarkEnd w:id="0"/>
    </w:p>
    <w:p w:rsidR="004305A2" w:rsidRPr="006536B6" w:rsidRDefault="0024452C" w:rsidP="0024452C">
      <w:pPr>
        <w:rPr>
          <w:szCs w:val="20"/>
          <w:rtl/>
        </w:rPr>
      </w:pPr>
      <w:r w:rsidRPr="0024452C">
        <w:rPr>
          <w:sz w:val="28"/>
          <w:szCs w:val="28"/>
          <w:rtl/>
        </w:rPr>
        <w:t xml:space="preserve">                                                                                                ויו"ר  ועדת  מכרזים</w:t>
      </w:r>
    </w:p>
    <w:sectPr w:rsidR="004305A2" w:rsidRPr="006536B6" w:rsidSect="00CD4730">
      <w:headerReference w:type="default" r:id="rId13"/>
      <w:footerReference w:type="default" r:id="rId14"/>
      <w:endnotePr>
        <w:numFmt w:val="lowerLetter"/>
      </w:endnotePr>
      <w:pgSz w:w="11907" w:h="16840" w:code="9"/>
      <w:pgMar w:top="2835" w:right="1797" w:bottom="1440" w:left="1560" w:header="680" w:footer="539" w:gutter="0"/>
      <w:cols w:space="720"/>
      <w:bidi/>
      <w:rtlGutter/>
      <w:docGrid w:linePitch="27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3520" w:rsidRDefault="00B13520">
      <w:r>
        <w:separator/>
      </w:r>
    </w:p>
  </w:endnote>
  <w:endnote w:type="continuationSeparator" w:id="0">
    <w:p w:rsidR="00B13520" w:rsidRDefault="00B135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Roman">
    <w:altName w:val="Times New Roman"/>
    <w:panose1 w:val="00000000000000000000"/>
    <w:charset w:val="FF"/>
    <w:family w:val="roman"/>
    <w:notTrueType/>
    <w:pitch w:val="variable"/>
    <w:sig w:usb0="00000003"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Narkisim">
    <w:panose1 w:val="020E0502050101010101"/>
    <w:charset w:val="B1"/>
    <w:family w:val="swiss"/>
    <w:pitch w:val="variable"/>
    <w:sig w:usb0="00000801" w:usb1="00000000" w:usb2="00000000" w:usb3="00000000" w:csb0="00000020" w:csb1="00000000"/>
  </w:font>
  <w:font w:name="Aharoni">
    <w:panose1 w:val="02010803020104030203"/>
    <w:charset w:val="B1"/>
    <w:family w:val="auto"/>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3520" w:rsidRPr="00E43901" w:rsidRDefault="00B13520" w:rsidP="00D82905">
    <w:pPr>
      <w:ind w:right="-600" w:hanging="687"/>
      <w:rPr>
        <w:b w:val="0"/>
        <w:bCs w:val="0"/>
        <w:color w:val="0000FF"/>
        <w:szCs w:val="22"/>
        <w:rtl/>
      </w:rPr>
    </w:pPr>
    <w:r>
      <w:rPr>
        <w:b w:val="0"/>
        <w:bCs w:val="0"/>
        <w:noProof/>
        <w:sz w:val="24"/>
        <w:szCs w:val="24"/>
        <w:lang w:val="en-US" w:eastAsia="en-US"/>
      </w:rPr>
      <mc:AlternateContent>
        <mc:Choice Requires="wps">
          <w:drawing>
            <wp:anchor distT="4294967295" distB="4294967295" distL="114300" distR="114300" simplePos="0" relativeHeight="251663360" behindDoc="0" locked="0" layoutInCell="1" allowOverlap="1" wp14:anchorId="5279281D" wp14:editId="0D04B6DB">
              <wp:simplePos x="0" y="0"/>
              <wp:positionH relativeFrom="column">
                <wp:posOffset>-743585</wp:posOffset>
              </wp:positionH>
              <wp:positionV relativeFrom="paragraph">
                <wp:posOffset>109219</wp:posOffset>
              </wp:positionV>
              <wp:extent cx="6896100" cy="0"/>
              <wp:effectExtent l="0" t="0" r="19050" b="19050"/>
              <wp:wrapNone/>
              <wp:docPr id="7" name="מחבר ישר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96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מחבר ישר 7" o:spid="_x0000_s1026" style="position:absolute;left:0;text-align:left;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55pt,8.6pt" to="484.4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o0LKQIAADMEAAAOAAAAZHJzL2Uyb0RvYy54bWysU82O0zAQviPxDpbvbZLSdtuo6Qo1LZcF&#10;Ku3yAK7tNBaObdlu0wrxEJwQF87wRHkdxu6PunBBiBycsWfm8zczn2f3h0aiPbdOaFXgrJ9ixBXV&#10;TKhtgT88rXoTjJwnihGpFS/wkTt8P3/5YtaanA90rSXjFgGIcnlrClx7b/IkcbTmDXF9bbgCZ6Vt&#10;Qzxs7TZhlrSA3shkkKbjpNWWGaspdw5Oy5MTzyN+VXHq31eV4x7JAgM3H1cb101Yk/mM5FtLTC3o&#10;mQb5BxYNEQouvUKVxBO0s+IPqEZQq52ufJ/qJtFVJSiPNUA1WfpbNY81MTzWAs1x5tom9/9g6bv9&#10;2iLBCnyHkSINjKj73n3tvnQ/UPet+wm/u9Ck1rgcYhdqbUOZ9KAezYOmHx1SelETteWR7NPRAEIW&#10;MpJnKWHjDFy1ad9qBjFk53Xs2KGyTYCEXqBDHMzxOhh+8IjC4XgyHWcpzI9efAnJL4nGOv+G6wYF&#10;o8BSqNAzkpP9g/OBCMkvIeFY6ZWQMs5dKtQWeDoajGKC01Kw4Axhzm43C2nRngTlxC9WBZ7bMKt3&#10;ikWwmhO2PNueCHmy4XKpAh6UAnTO1kkan6bpdDlZToa94WC87A3Tsuy9Xi2GvfEquxuVr8rFosw+&#10;B2rZMK8FY1wFdheZZsO/k8H5wZwEdhXqtQ3Jc/TYLyB7+UfScZZhfCchbDQ7ru1lxqDMGHx+RUH6&#10;t3uwb9/6/BcAAAD//wMAUEsDBBQABgAIAAAAIQAIUHtG3gAAAAoBAAAPAAAAZHJzL2Rvd25yZXYu&#10;eG1sTI/LTsNADEX3SPzDyEhsqnaSIPWRZlIhIDs2FFC3bmKSiIwnzUzbwNdj1AUs7Xt0fZxtRtup&#10;Ew2+dWwgnkWgiEtXtVwbeHstpktQPiBX2DkmA1/kYZNfX2WYVu7ML3TahlpJCfsUDTQh9KnWvmzI&#10;op+5nliyDzdYDDIOta4GPEu57XQSRXNtsWW50GBPDw2Vn9ujNeCLdzoU35NyEu3uakfJ4fH5CY25&#10;vRnv16ACjeEPhl99UYdcnPbuyJVXnYFpHC9iYSVZJKCEWM2XK1D7y0Lnmf7/Qv4DAAD//wMAUEsB&#10;Ai0AFAAGAAgAAAAhALaDOJL+AAAA4QEAABMAAAAAAAAAAAAAAAAAAAAAAFtDb250ZW50X1R5cGVz&#10;XS54bWxQSwECLQAUAAYACAAAACEAOP0h/9YAAACUAQAACwAAAAAAAAAAAAAAAAAvAQAAX3JlbHMv&#10;LnJlbHNQSwECLQAUAAYACAAAACEAhUaNCykCAAAzBAAADgAAAAAAAAAAAAAAAAAuAgAAZHJzL2Uy&#10;b0RvYy54bWxQSwECLQAUAAYACAAAACEACFB7Rt4AAAAKAQAADwAAAAAAAAAAAAAAAACDBAAAZHJz&#10;L2Rvd25yZXYueG1sUEsFBgAAAAAEAAQA8wAAAI4FAAAAAA==&#10;"/>
          </w:pict>
        </mc:Fallback>
      </mc:AlternateContent>
    </w:r>
    <w:r w:rsidRPr="00E43901">
      <w:rPr>
        <w:rFonts w:hint="cs"/>
        <w:b w:val="0"/>
        <w:bCs w:val="0"/>
        <w:color w:val="0000FF"/>
        <w:szCs w:val="22"/>
        <w:rtl/>
      </w:rPr>
      <w:t xml:space="preserve">             </w:t>
    </w:r>
  </w:p>
  <w:p w:rsidR="00B13520" w:rsidRPr="007D3153" w:rsidRDefault="00B13520" w:rsidP="00362ACA">
    <w:pPr>
      <w:jc w:val="center"/>
      <w:rPr>
        <w:rFonts w:ascii="David" w:hAnsi="David" w:cs="Narkisim"/>
        <w:color w:val="0000FF"/>
        <w:sz w:val="24"/>
        <w:szCs w:val="24"/>
        <w:rtl/>
        <w:lang w:val="en-US" w:eastAsia="en-US"/>
      </w:rPr>
    </w:pPr>
    <w:r w:rsidRPr="007D3153">
      <w:rPr>
        <w:rFonts w:ascii="David" w:hAnsi="David" w:cs="Narkisim" w:hint="cs"/>
        <w:color w:val="0000FF"/>
        <w:sz w:val="24"/>
        <w:szCs w:val="24"/>
        <w:rtl/>
        <w:lang w:val="en-US" w:eastAsia="en-US"/>
      </w:rPr>
      <w:t>שדרות משה דיין, ת.ד. 4541 ראשון לציון, 75144 טלפון: 03-94301</w:t>
    </w:r>
    <w:r>
      <w:rPr>
        <w:rFonts w:ascii="David" w:hAnsi="David" w:cs="Narkisim" w:hint="cs"/>
        <w:color w:val="0000FF"/>
        <w:sz w:val="24"/>
        <w:szCs w:val="24"/>
        <w:rtl/>
        <w:lang w:val="en-US" w:eastAsia="en-US"/>
      </w:rPr>
      <w:t>9</w:t>
    </w:r>
    <w:r w:rsidRPr="007D3153">
      <w:rPr>
        <w:rFonts w:ascii="David" w:hAnsi="David" w:cs="Narkisim" w:hint="cs"/>
        <w:color w:val="0000FF"/>
        <w:sz w:val="24"/>
        <w:szCs w:val="24"/>
        <w:rtl/>
        <w:lang w:val="en-US" w:eastAsia="en-US"/>
      </w:rPr>
      <w:t xml:space="preserve">5 פקס: </w:t>
    </w:r>
    <w:r>
      <w:rPr>
        <w:rFonts w:ascii="David" w:hAnsi="David" w:cs="Narkisim" w:hint="cs"/>
        <w:color w:val="0000FF"/>
        <w:sz w:val="24"/>
        <w:szCs w:val="24"/>
        <w:rtl/>
        <w:lang w:val="en-US" w:eastAsia="en-US"/>
      </w:rPr>
      <w:t>03-</w:t>
    </w:r>
    <w:r w:rsidRPr="00040521">
      <w:rPr>
        <w:rFonts w:ascii="David" w:hAnsi="David" w:cs="Narkisim"/>
        <w:color w:val="0000FF"/>
        <w:sz w:val="24"/>
        <w:szCs w:val="24"/>
        <w:rtl/>
        <w:lang w:val="en-US" w:eastAsia="en-US"/>
      </w:rPr>
      <w:t>95</w:t>
    </w:r>
    <w:r w:rsidR="00362ACA">
      <w:rPr>
        <w:rFonts w:ascii="David" w:hAnsi="David" w:cs="Narkisim" w:hint="cs"/>
        <w:color w:val="0000FF"/>
        <w:sz w:val="24"/>
        <w:szCs w:val="24"/>
        <w:rtl/>
        <w:lang w:val="en-US" w:eastAsia="en-US"/>
      </w:rPr>
      <w:t>32287</w:t>
    </w:r>
  </w:p>
  <w:p w:rsidR="00B13520" w:rsidRDefault="00B13520" w:rsidP="00362ACA">
    <w:pPr>
      <w:jc w:val="center"/>
      <w:rPr>
        <w:rFonts w:cs="Narkisim"/>
        <w:color w:val="0000FF"/>
        <w:sz w:val="18"/>
        <w:szCs w:val="18"/>
        <w:rtl/>
        <w:lang w:val="en-US" w:eastAsia="en-US"/>
      </w:rPr>
    </w:pPr>
    <w:r>
      <w:rPr>
        <w:rFonts w:cs="Narkisim"/>
        <w:color w:val="0000FF"/>
        <w:sz w:val="18"/>
        <w:szCs w:val="18"/>
        <w:lang w:val="en-US" w:eastAsia="en-US"/>
      </w:rPr>
      <w:t xml:space="preserve"> </w:t>
    </w:r>
    <w:r w:rsidRPr="007D3153">
      <w:rPr>
        <w:rFonts w:cs="Narkisim"/>
        <w:color w:val="0000FF"/>
        <w:sz w:val="18"/>
        <w:szCs w:val="18"/>
        <w:lang w:val="en-US" w:eastAsia="en-US"/>
      </w:rPr>
      <w:t xml:space="preserve">MOSHE DAYAN BLVD. P.O.B 4541 </w:t>
    </w:r>
    <w:proofErr w:type="spellStart"/>
    <w:r w:rsidRPr="007D3153">
      <w:rPr>
        <w:rFonts w:cs="Narkisim"/>
        <w:color w:val="0000FF"/>
        <w:sz w:val="18"/>
        <w:szCs w:val="18"/>
        <w:lang w:val="en-US" w:eastAsia="en-US"/>
      </w:rPr>
      <w:t>Rishon</w:t>
    </w:r>
    <w:proofErr w:type="spellEnd"/>
    <w:r w:rsidRPr="007D3153">
      <w:rPr>
        <w:rFonts w:cs="Narkisim"/>
        <w:color w:val="0000FF"/>
        <w:sz w:val="18"/>
        <w:szCs w:val="18"/>
        <w:lang w:val="en-US" w:eastAsia="en-US"/>
      </w:rPr>
      <w:t xml:space="preserve"> Le-Zion, 75144   TEL: 03-94301</w:t>
    </w:r>
    <w:r>
      <w:rPr>
        <w:rFonts w:cs="Narkisim"/>
        <w:color w:val="0000FF"/>
        <w:sz w:val="18"/>
        <w:szCs w:val="18"/>
        <w:lang w:val="en-US" w:eastAsia="en-US"/>
      </w:rPr>
      <w:t>9</w:t>
    </w:r>
    <w:r w:rsidRPr="007D3153">
      <w:rPr>
        <w:rFonts w:cs="Narkisim"/>
        <w:color w:val="0000FF"/>
        <w:sz w:val="18"/>
        <w:szCs w:val="18"/>
        <w:lang w:val="en-US" w:eastAsia="en-US"/>
      </w:rPr>
      <w:t xml:space="preserve">5 </w:t>
    </w:r>
    <w:r>
      <w:rPr>
        <w:rFonts w:cs="Narkisim"/>
        <w:color w:val="0000FF"/>
        <w:sz w:val="18"/>
        <w:szCs w:val="18"/>
        <w:lang w:val="en-US" w:eastAsia="en-US"/>
      </w:rPr>
      <w:t xml:space="preserve"> </w:t>
    </w:r>
    <w:r w:rsidRPr="007D3153">
      <w:rPr>
        <w:rFonts w:cs="Narkisim"/>
        <w:color w:val="0000FF"/>
        <w:sz w:val="18"/>
        <w:szCs w:val="18"/>
        <w:lang w:val="en-US" w:eastAsia="en-US"/>
      </w:rPr>
      <w:t xml:space="preserve"> FAX: </w:t>
    </w:r>
    <w:r>
      <w:rPr>
        <w:rFonts w:cs="Narkisim"/>
        <w:color w:val="0000FF"/>
        <w:sz w:val="18"/>
        <w:szCs w:val="18"/>
        <w:lang w:val="en-US" w:eastAsia="en-US"/>
      </w:rPr>
      <w:t>03-95</w:t>
    </w:r>
    <w:r w:rsidR="00362ACA">
      <w:rPr>
        <w:rFonts w:cs="Narkisim"/>
        <w:color w:val="0000FF"/>
        <w:sz w:val="18"/>
        <w:szCs w:val="18"/>
        <w:lang w:val="en-US" w:eastAsia="en-US"/>
      </w:rPr>
      <w:t>32287</w:t>
    </w:r>
    <w:r w:rsidRPr="007D3153">
      <w:rPr>
        <w:rFonts w:cs="Narkisim"/>
        <w:color w:val="0000FF"/>
        <w:sz w:val="18"/>
        <w:szCs w:val="18"/>
        <w:rtl/>
        <w:lang w:val="en-US" w:eastAsia="en-US"/>
      </w:rPr>
      <w:t xml:space="preserve"> </w:t>
    </w:r>
  </w:p>
  <w:p w:rsidR="00B13520" w:rsidRPr="007D3153" w:rsidRDefault="00B13520" w:rsidP="00362ACA">
    <w:pPr>
      <w:jc w:val="center"/>
      <w:rPr>
        <w:rFonts w:cs="Narkisim"/>
        <w:color w:val="0000FF"/>
        <w:sz w:val="18"/>
        <w:szCs w:val="18"/>
        <w:rtl/>
        <w:lang w:val="en-US" w:eastAsia="en-US"/>
      </w:rPr>
    </w:pPr>
    <w:r w:rsidRPr="007D3153">
      <w:rPr>
        <w:rFonts w:cs="Narkisim"/>
        <w:color w:val="0000FF"/>
        <w:sz w:val="18"/>
        <w:szCs w:val="18"/>
        <w:rtl/>
        <w:lang w:val="en-US" w:eastAsia="en-US"/>
      </w:rPr>
      <w:t xml:space="preserve">דוא"ל: </w:t>
    </w:r>
    <w:r w:rsidRPr="006850B6">
      <w:rPr>
        <w:rFonts w:cs="Narkisim"/>
        <w:color w:val="0000FF"/>
        <w:sz w:val="18"/>
        <w:szCs w:val="18"/>
        <w:lang w:val="en-US" w:eastAsia="en-US"/>
      </w:rPr>
      <w:t>shaulo@</w:t>
    </w:r>
    <w:r w:rsidR="00362ACA">
      <w:rPr>
        <w:rFonts w:cs="Narkisim"/>
        <w:color w:val="0000FF"/>
        <w:sz w:val="18"/>
        <w:szCs w:val="18"/>
        <w:lang w:val="en-US" w:eastAsia="en-US"/>
      </w:rPr>
      <w:t>102</w:t>
    </w:r>
    <w:r w:rsidRPr="006850B6">
      <w:rPr>
        <w:rFonts w:cs="Narkisim"/>
        <w:color w:val="0000FF"/>
        <w:sz w:val="18"/>
        <w:szCs w:val="18"/>
        <w:lang w:val="en-US" w:eastAsia="en-US"/>
      </w:rPr>
      <w:t>.gov.il</w:t>
    </w:r>
  </w:p>
  <w:p w:rsidR="00B13520" w:rsidRPr="00931770" w:rsidRDefault="00B13520" w:rsidP="00D77B97">
    <w:pPr>
      <w:pStyle w:val="a5"/>
      <w:rPr>
        <w:rFonts w:cs="Aharoni"/>
        <w:szCs w:val="20"/>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3520" w:rsidRDefault="00B13520">
      <w:r>
        <w:separator/>
      </w:r>
    </w:p>
  </w:footnote>
  <w:footnote w:type="continuationSeparator" w:id="0">
    <w:p w:rsidR="00B13520" w:rsidRDefault="00B135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3520" w:rsidRPr="003477B4" w:rsidRDefault="00B13520" w:rsidP="009D047C">
    <w:pPr>
      <w:tabs>
        <w:tab w:val="center" w:pos="4153"/>
        <w:tab w:val="left" w:pos="7455"/>
      </w:tabs>
      <w:bidi w:val="0"/>
      <w:rPr>
        <w:rFonts w:ascii="Calibri" w:eastAsia="Calibri" w:hAnsi="Calibri" w:cs="Arial"/>
        <w:color w:val="002060"/>
        <w:sz w:val="22"/>
        <w:szCs w:val="22"/>
        <w:rtl/>
        <w:lang w:val="en-US" w:eastAsia="en-US"/>
      </w:rPr>
    </w:pPr>
    <w:r>
      <w:rPr>
        <w:rFonts w:ascii="Calibri" w:eastAsia="Calibri" w:hAnsi="Calibri" w:cs="Arial"/>
        <w:b w:val="0"/>
        <w:bCs w:val="0"/>
        <w:noProof/>
        <w:sz w:val="22"/>
        <w:szCs w:val="22"/>
        <w:lang w:val="en-US" w:eastAsia="en-US"/>
      </w:rPr>
      <mc:AlternateContent>
        <mc:Choice Requires="wps">
          <w:drawing>
            <wp:anchor distT="0" distB="0" distL="114300" distR="114300" simplePos="0" relativeHeight="251660288" behindDoc="0" locked="0" layoutInCell="1" allowOverlap="1" wp14:anchorId="6E33066B" wp14:editId="368A3460">
              <wp:simplePos x="0" y="0"/>
              <wp:positionH relativeFrom="column">
                <wp:posOffset>3801110</wp:posOffset>
              </wp:positionH>
              <wp:positionV relativeFrom="paragraph">
                <wp:posOffset>-1905</wp:posOffset>
              </wp:positionV>
              <wp:extent cx="2286000" cy="742950"/>
              <wp:effectExtent l="0" t="0" r="0" b="0"/>
              <wp:wrapSquare wrapText="bothSides"/>
              <wp:docPr id="6" name="תיבת טקסט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742950"/>
                      </a:xfrm>
                      <a:prstGeom prst="rect">
                        <a:avLst/>
                      </a:prstGeom>
                      <a:solidFill>
                        <a:srgbClr val="FFFFFF"/>
                      </a:solidFill>
                      <a:ln w="9525">
                        <a:noFill/>
                        <a:miter lim="800000"/>
                        <a:headEnd/>
                        <a:tailEnd/>
                      </a:ln>
                    </wps:spPr>
                    <wps:txbx>
                      <w:txbxContent>
                        <w:p w:rsidR="00B13520" w:rsidRPr="008F07A6" w:rsidRDefault="00B13520" w:rsidP="009D047C">
                          <w:pPr>
                            <w:pStyle w:val="a4"/>
                            <w:tabs>
                              <w:tab w:val="clear" w:pos="8306"/>
                              <w:tab w:val="right" w:pos="8313"/>
                            </w:tabs>
                            <w:spacing w:line="276" w:lineRule="auto"/>
                            <w:rPr>
                              <w:b w:val="0"/>
                              <w:bCs w:val="0"/>
                              <w:color w:val="002060"/>
                              <w:sz w:val="28"/>
                              <w:szCs w:val="28"/>
                              <w:rtl/>
                            </w:rPr>
                          </w:pPr>
                          <w:r>
                            <w:rPr>
                              <w:rFonts w:hint="cs"/>
                              <w:b w:val="0"/>
                              <w:bCs w:val="0"/>
                              <w:color w:val="002060"/>
                              <w:sz w:val="28"/>
                              <w:szCs w:val="28"/>
                              <w:rtl/>
                            </w:rPr>
                            <w:t>הרשות הארצית ל</w:t>
                          </w:r>
                          <w:r w:rsidRPr="008F07A6">
                            <w:rPr>
                              <w:rFonts w:hint="cs"/>
                              <w:b w:val="0"/>
                              <w:bCs w:val="0"/>
                              <w:color w:val="002060"/>
                              <w:sz w:val="28"/>
                              <w:szCs w:val="28"/>
                              <w:rtl/>
                            </w:rPr>
                            <w:t>כבאות והצלה</w:t>
                          </w:r>
                        </w:p>
                        <w:p w:rsidR="00B13520" w:rsidRDefault="00B13520" w:rsidP="009D047C">
                          <w:pPr>
                            <w:pStyle w:val="a4"/>
                            <w:tabs>
                              <w:tab w:val="clear" w:pos="8306"/>
                              <w:tab w:val="right" w:pos="8313"/>
                            </w:tabs>
                            <w:spacing w:line="276" w:lineRule="auto"/>
                            <w:rPr>
                              <w:b w:val="0"/>
                              <w:bCs w:val="0"/>
                              <w:color w:val="002060"/>
                              <w:sz w:val="28"/>
                              <w:szCs w:val="28"/>
                              <w:rtl/>
                            </w:rPr>
                          </w:pPr>
                          <w:r>
                            <w:rPr>
                              <w:rFonts w:hint="cs"/>
                              <w:b w:val="0"/>
                              <w:bCs w:val="0"/>
                              <w:color w:val="002060"/>
                              <w:sz w:val="28"/>
                              <w:szCs w:val="28"/>
                              <w:rtl/>
                            </w:rPr>
                            <w:t>ועדת המכרזים</w:t>
                          </w:r>
                        </w:p>
                        <w:p w:rsidR="00B13520" w:rsidRPr="008F07A6" w:rsidRDefault="00B13520" w:rsidP="009D047C">
                          <w:pPr>
                            <w:pStyle w:val="a4"/>
                            <w:tabs>
                              <w:tab w:val="clear" w:pos="8306"/>
                              <w:tab w:val="right" w:pos="8313"/>
                            </w:tabs>
                            <w:spacing w:line="276" w:lineRule="auto"/>
                            <w:rPr>
                              <w:b w:val="0"/>
                              <w:bCs w:val="0"/>
                              <w:color w:val="002060"/>
                              <w:sz w:val="28"/>
                              <w:szCs w:val="28"/>
                            </w:rPr>
                          </w:pPr>
                          <w:r w:rsidRPr="008F07A6">
                            <w:rPr>
                              <w:rFonts w:hint="cs"/>
                              <w:b w:val="0"/>
                              <w:bCs w:val="0"/>
                              <w:color w:val="002060"/>
                              <w:sz w:val="28"/>
                              <w:szCs w:val="28"/>
                              <w:rtl/>
                            </w:rPr>
                            <w:tab/>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תיבת טקסט 6" o:spid="_x0000_s1026" type="#_x0000_t202" style="position:absolute;margin-left:299.3pt;margin-top:-.15pt;width:180pt;height:5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NLjPQIAADAEAAAOAAAAZHJzL2Uyb0RvYy54bWysU0tu2zAQ3RfoHQjua8mC7cSC5SB16qJA&#10;+gHSHoCmKIsoxWFJ2pJ7i+7SZVcFciFdp0PKcYx0V5QLYoYzfHzzZri46hpF9sI6Cbqg41FKidAc&#10;Sqm3Bf3yef3qkhLnmS6ZAi0KehCOXi1fvli0JhcZ1KBKYQmCaJe3pqC19yZPEsdr0TA3AiM0Biuw&#10;DfPo2m1SWtYieqOSLE1nSQu2NBa4cA5Pb4YgXUb8qhLcf6wqJzxRBUVuPu427puwJ8sFy7eWmVry&#10;Iw32DywaJjU+eoK6YZ6RnZV/QTWSW3BQ+RGHJoGqklzEGrCacfqsmruaGRFrQXGcOcnk/h8s/7D/&#10;ZIksCzqjRLMGW9Q/9D/7H/0D6e/73/2v/p7MgkytcTlm3xnM991r6LDdsWRnboF/dUTDqmZ6K66t&#10;hbYWrESa43AzObs64LgAsmnfQ4nvsZ2HCNRVtgkaoioE0bFdh1OLROcJx8Msu5ylKYY4xi4m2Xwa&#10;e5iw/PG2sc6/FdCQYBTU4ghEdLa/dT6wYfljSnjMgZLlWioVHbvdrJQle4bjso4rFvAsTWnSFnQ+&#10;zaYRWUO4HyepkR7HWcmmoJdIE4nG46DGG11G2zOpBhuZKH2UJygyaOO7TYeJQbMNlAcUysIwtvjN&#10;0KjBfqekxZEtqPu2Y1ZQot5pFHs+nkzCjEdnMr3I0LHnkc15hGmOUAX1lAzmyg//Ymes3Nb40tBe&#10;DdfYoEpG7Z5YHXnjWEZJj18ozP25H7OePvryDwAAAP//AwBQSwMEFAAGAAgAAAAhAMI9wB/dAAAA&#10;CQEAAA8AAABkcnMvZG93bnJldi54bWxMj9FOg0AQRd9N/IfNNPHFtEtVoCBLoyYaX1v7AQM7BVJ2&#10;l7DbQv/e6ZM+3tyTO2eK7Wx6caHRd84qWK8iEGRrpzvbKDj8fC43IHxAq7F3lhRcycO2vL8rMNdu&#10;sju67EMjeMT6HBW0IQy5lL5uyaBfuYEsd0c3Ggwcx0bqESceN718iqJEGuwsX2hxoI+W6tP+bBQc&#10;v6fHOJuqr3BIdy/JO3Zp5a5KPSzmt1cQgebwB8NNn9WhZKfKna32olcQZ5uEUQXLZxDcZ/EtVwyu&#10;kxRkWcj/H5S/AAAA//8DAFBLAQItABQABgAIAAAAIQC2gziS/gAAAOEBAAATAAAAAAAAAAAAAAAA&#10;AAAAAABbQ29udGVudF9UeXBlc10ueG1sUEsBAi0AFAAGAAgAAAAhADj9If/WAAAAlAEAAAsAAAAA&#10;AAAAAAAAAAAALwEAAF9yZWxzLy5yZWxzUEsBAi0AFAAGAAgAAAAhADno0uM9AgAAMAQAAA4AAAAA&#10;AAAAAAAAAAAALgIAAGRycy9lMm9Eb2MueG1sUEsBAi0AFAAGAAgAAAAhAMI9wB/dAAAACQEAAA8A&#10;AAAAAAAAAAAAAAAAlwQAAGRycy9kb3ducmV2LnhtbFBLBQYAAAAABAAEAPMAAAChBQAAAAA=&#10;" stroked="f">
              <v:textbox>
                <w:txbxContent>
                  <w:p w:rsidR="00B13520" w:rsidRPr="008F07A6" w:rsidRDefault="00B13520" w:rsidP="009D047C">
                    <w:pPr>
                      <w:pStyle w:val="a4"/>
                      <w:tabs>
                        <w:tab w:val="clear" w:pos="8306"/>
                        <w:tab w:val="right" w:pos="8313"/>
                      </w:tabs>
                      <w:spacing w:line="276" w:lineRule="auto"/>
                      <w:rPr>
                        <w:b w:val="0"/>
                        <w:bCs w:val="0"/>
                        <w:color w:val="002060"/>
                        <w:sz w:val="28"/>
                        <w:szCs w:val="28"/>
                        <w:rtl/>
                      </w:rPr>
                    </w:pPr>
                    <w:r>
                      <w:rPr>
                        <w:rFonts w:hint="cs"/>
                        <w:b w:val="0"/>
                        <w:bCs w:val="0"/>
                        <w:color w:val="002060"/>
                        <w:sz w:val="28"/>
                        <w:szCs w:val="28"/>
                        <w:rtl/>
                      </w:rPr>
                      <w:t>הרשות הארצית ל</w:t>
                    </w:r>
                    <w:r w:rsidRPr="008F07A6">
                      <w:rPr>
                        <w:rFonts w:hint="cs"/>
                        <w:b w:val="0"/>
                        <w:bCs w:val="0"/>
                        <w:color w:val="002060"/>
                        <w:sz w:val="28"/>
                        <w:szCs w:val="28"/>
                        <w:rtl/>
                      </w:rPr>
                      <w:t>כבאות והצלה</w:t>
                    </w:r>
                  </w:p>
                  <w:p w:rsidR="00B13520" w:rsidRDefault="00B13520" w:rsidP="009D047C">
                    <w:pPr>
                      <w:pStyle w:val="a4"/>
                      <w:tabs>
                        <w:tab w:val="clear" w:pos="8306"/>
                        <w:tab w:val="right" w:pos="8313"/>
                      </w:tabs>
                      <w:spacing w:line="276" w:lineRule="auto"/>
                      <w:rPr>
                        <w:b w:val="0"/>
                        <w:bCs w:val="0"/>
                        <w:color w:val="002060"/>
                        <w:sz w:val="28"/>
                        <w:szCs w:val="28"/>
                        <w:rtl/>
                      </w:rPr>
                    </w:pPr>
                    <w:r>
                      <w:rPr>
                        <w:rFonts w:hint="cs"/>
                        <w:b w:val="0"/>
                        <w:bCs w:val="0"/>
                        <w:color w:val="002060"/>
                        <w:sz w:val="28"/>
                        <w:szCs w:val="28"/>
                        <w:rtl/>
                      </w:rPr>
                      <w:t>ועדת המכרזים</w:t>
                    </w:r>
                  </w:p>
                  <w:p w:rsidR="00B13520" w:rsidRPr="008F07A6" w:rsidRDefault="00B13520" w:rsidP="009D047C">
                    <w:pPr>
                      <w:pStyle w:val="a4"/>
                      <w:tabs>
                        <w:tab w:val="clear" w:pos="8306"/>
                        <w:tab w:val="right" w:pos="8313"/>
                      </w:tabs>
                      <w:spacing w:line="276" w:lineRule="auto"/>
                      <w:rPr>
                        <w:b w:val="0"/>
                        <w:bCs w:val="0"/>
                        <w:color w:val="002060"/>
                        <w:sz w:val="28"/>
                        <w:szCs w:val="28"/>
                      </w:rPr>
                    </w:pPr>
                    <w:r w:rsidRPr="008F07A6">
                      <w:rPr>
                        <w:rFonts w:hint="cs"/>
                        <w:b w:val="0"/>
                        <w:bCs w:val="0"/>
                        <w:color w:val="002060"/>
                        <w:sz w:val="28"/>
                        <w:szCs w:val="28"/>
                        <w:rtl/>
                      </w:rPr>
                      <w:tab/>
                      <w:t xml:space="preserve">                                                           </w:t>
                    </w:r>
                  </w:p>
                </w:txbxContent>
              </v:textbox>
              <w10:wrap type="square"/>
            </v:shape>
          </w:pict>
        </mc:Fallback>
      </mc:AlternateContent>
    </w:r>
    <w:r>
      <w:rPr>
        <w:rFonts w:ascii="Calibri" w:eastAsia="Calibri" w:hAnsi="Calibri" w:cs="Arial"/>
        <w:b w:val="0"/>
        <w:bCs w:val="0"/>
        <w:noProof/>
        <w:sz w:val="22"/>
        <w:szCs w:val="22"/>
        <w:lang w:val="en-US" w:eastAsia="en-US"/>
      </w:rPr>
      <w:drawing>
        <wp:anchor distT="0" distB="0" distL="114300" distR="114300" simplePos="0" relativeHeight="251659264" behindDoc="1" locked="0" layoutInCell="1" allowOverlap="1" wp14:anchorId="6F082A4D" wp14:editId="274BCD9A">
          <wp:simplePos x="0" y="0"/>
          <wp:positionH relativeFrom="column">
            <wp:posOffset>2063750</wp:posOffset>
          </wp:positionH>
          <wp:positionV relativeFrom="paragraph">
            <wp:posOffset>-157480</wp:posOffset>
          </wp:positionV>
          <wp:extent cx="1485900" cy="1219200"/>
          <wp:effectExtent l="0" t="0" r="0" b="0"/>
          <wp:wrapNone/>
          <wp:docPr id="2" name="תמונה 2" descr="תיאור: 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תיאור: לוגו מדינת ישראל"/>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12192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eastAsia="Calibri" w:hAnsi="Calibri" w:cs="Arial"/>
        <w:b w:val="0"/>
        <w:bCs w:val="0"/>
        <w:noProof/>
        <w:sz w:val="22"/>
        <w:szCs w:val="22"/>
        <w:lang w:val="en-US" w:eastAsia="en-US"/>
      </w:rPr>
      <mc:AlternateContent>
        <mc:Choice Requires="wps">
          <w:drawing>
            <wp:anchor distT="0" distB="0" distL="114300" distR="114300" simplePos="0" relativeHeight="251661312" behindDoc="0" locked="0" layoutInCell="1" allowOverlap="1" wp14:anchorId="221B49B7" wp14:editId="0BE7B0E0">
              <wp:simplePos x="0" y="0"/>
              <wp:positionH relativeFrom="column">
                <wp:posOffset>-847090</wp:posOffset>
              </wp:positionH>
              <wp:positionV relativeFrom="paragraph">
                <wp:posOffset>-1905</wp:posOffset>
              </wp:positionV>
              <wp:extent cx="3067050" cy="762000"/>
              <wp:effectExtent l="0" t="0" r="0" b="0"/>
              <wp:wrapSquare wrapText="bothSides"/>
              <wp:docPr id="4" name="תיבת טקסט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67050" cy="762000"/>
                      </a:xfrm>
                      <a:prstGeom prst="rect">
                        <a:avLst/>
                      </a:prstGeom>
                      <a:noFill/>
                      <a:ln w="6350">
                        <a:noFill/>
                      </a:ln>
                      <a:effectLst/>
                    </wps:spPr>
                    <wps:txbx>
                      <w:txbxContent>
                        <w:p w:rsidR="00B13520" w:rsidRDefault="00B13520" w:rsidP="009D047C">
                          <w:pPr>
                            <w:pStyle w:val="a4"/>
                            <w:spacing w:line="276" w:lineRule="auto"/>
                            <w:jc w:val="right"/>
                            <w:rPr>
                              <w:rFonts w:cs="Times New Roman"/>
                              <w:b w:val="0"/>
                              <w:bCs w:val="0"/>
                              <w:color w:val="002060"/>
                              <w:sz w:val="26"/>
                              <w:szCs w:val="26"/>
                            </w:rPr>
                          </w:pPr>
                          <w:proofErr w:type="spellStart"/>
                          <w:r>
                            <w:rPr>
                              <w:rFonts w:cs="Times New Roman"/>
                              <w:b w:val="0"/>
                              <w:bCs w:val="0"/>
                              <w:color w:val="002060"/>
                              <w:sz w:val="26"/>
                              <w:szCs w:val="26"/>
                            </w:rPr>
                            <w:t>National</w:t>
                          </w:r>
                          <w:proofErr w:type="spellEnd"/>
                          <w:r>
                            <w:rPr>
                              <w:rFonts w:cs="Times New Roman"/>
                              <w:b w:val="0"/>
                              <w:bCs w:val="0"/>
                              <w:color w:val="002060"/>
                              <w:sz w:val="26"/>
                              <w:szCs w:val="26"/>
                            </w:rPr>
                            <w:t xml:space="preserve"> </w:t>
                          </w:r>
                          <w:proofErr w:type="spellStart"/>
                          <w:r>
                            <w:rPr>
                              <w:rFonts w:cs="Times New Roman"/>
                              <w:b w:val="0"/>
                              <w:bCs w:val="0"/>
                              <w:color w:val="002060"/>
                              <w:sz w:val="26"/>
                              <w:szCs w:val="26"/>
                            </w:rPr>
                            <w:t>Firefighting</w:t>
                          </w:r>
                          <w:proofErr w:type="spellEnd"/>
                          <w:r>
                            <w:rPr>
                              <w:rFonts w:cs="Times New Roman"/>
                              <w:b w:val="0"/>
                              <w:bCs w:val="0"/>
                              <w:color w:val="002060"/>
                              <w:sz w:val="26"/>
                              <w:szCs w:val="26"/>
                            </w:rPr>
                            <w:t xml:space="preserve"> </w:t>
                          </w:r>
                          <w:proofErr w:type="spellStart"/>
                          <w:r>
                            <w:rPr>
                              <w:rFonts w:cs="Times New Roman"/>
                              <w:b w:val="0"/>
                              <w:bCs w:val="0"/>
                              <w:color w:val="002060"/>
                              <w:sz w:val="26"/>
                              <w:szCs w:val="26"/>
                            </w:rPr>
                            <w:t>and</w:t>
                          </w:r>
                          <w:proofErr w:type="spellEnd"/>
                          <w:r>
                            <w:rPr>
                              <w:rFonts w:cs="Times New Roman"/>
                              <w:b w:val="0"/>
                              <w:bCs w:val="0"/>
                              <w:color w:val="002060"/>
                              <w:sz w:val="26"/>
                              <w:szCs w:val="26"/>
                            </w:rPr>
                            <w:t xml:space="preserve"> </w:t>
                          </w:r>
                        </w:p>
                        <w:p w:rsidR="00B13520" w:rsidRDefault="00B13520" w:rsidP="009D047C">
                          <w:pPr>
                            <w:pStyle w:val="a4"/>
                            <w:spacing w:line="276" w:lineRule="auto"/>
                            <w:jc w:val="right"/>
                            <w:rPr>
                              <w:rFonts w:cs="Times New Roman"/>
                              <w:b w:val="0"/>
                              <w:bCs w:val="0"/>
                              <w:color w:val="002060"/>
                              <w:sz w:val="26"/>
                              <w:szCs w:val="26"/>
                            </w:rPr>
                          </w:pPr>
                          <w:proofErr w:type="spellStart"/>
                          <w:r>
                            <w:rPr>
                              <w:rFonts w:cs="Times New Roman"/>
                              <w:b w:val="0"/>
                              <w:bCs w:val="0"/>
                              <w:color w:val="002060"/>
                              <w:sz w:val="26"/>
                              <w:szCs w:val="26"/>
                            </w:rPr>
                            <w:t>Rescue</w:t>
                          </w:r>
                          <w:proofErr w:type="spellEnd"/>
                          <w:r>
                            <w:rPr>
                              <w:rFonts w:cs="Times New Roman"/>
                              <w:b w:val="0"/>
                              <w:bCs w:val="0"/>
                              <w:color w:val="002060"/>
                              <w:sz w:val="26"/>
                              <w:szCs w:val="26"/>
                            </w:rPr>
                            <w:t xml:space="preserve"> </w:t>
                          </w:r>
                          <w:proofErr w:type="spellStart"/>
                          <w:r>
                            <w:rPr>
                              <w:rFonts w:cs="Times New Roman"/>
                              <w:b w:val="0"/>
                              <w:bCs w:val="0"/>
                              <w:color w:val="002060"/>
                              <w:sz w:val="26"/>
                              <w:szCs w:val="26"/>
                            </w:rPr>
                            <w:t>Authority</w:t>
                          </w:r>
                          <w:proofErr w:type="spellEnd"/>
                        </w:p>
                        <w:p w:rsidR="00B13520" w:rsidRPr="006D10DD" w:rsidRDefault="00B13520" w:rsidP="009D047C">
                          <w:pPr>
                            <w:pStyle w:val="a4"/>
                            <w:spacing w:line="276" w:lineRule="auto"/>
                            <w:jc w:val="right"/>
                            <w:rPr>
                              <w:rFonts w:cs="Times New Roman"/>
                              <w:b w:val="0"/>
                              <w:bCs w:val="0"/>
                              <w:color w:val="002060"/>
                              <w:sz w:val="26"/>
                              <w:szCs w:val="26"/>
                              <w:lang w:val="en-US"/>
                            </w:rPr>
                          </w:pPr>
                          <w:r>
                            <w:rPr>
                              <w:rFonts w:cs="Times New Roman"/>
                              <w:b w:val="0"/>
                              <w:bCs w:val="0"/>
                              <w:color w:val="002060"/>
                              <w:sz w:val="26"/>
                              <w:szCs w:val="26"/>
                              <w:lang w:val="en-US"/>
                            </w:rPr>
                            <w:t>Tenders Committee</w:t>
                          </w:r>
                        </w:p>
                        <w:p w:rsidR="00B13520" w:rsidRPr="0076751E" w:rsidRDefault="00B13520" w:rsidP="009D047C">
                          <w:pPr>
                            <w:pStyle w:val="a4"/>
                            <w:spacing w:line="276" w:lineRule="auto"/>
                            <w:jc w:val="right"/>
                            <w:rPr>
                              <w:rFonts w:cs="Times New Roman"/>
                              <w:b w:val="0"/>
                              <w:bCs w:val="0"/>
                              <w:color w:val="002060"/>
                              <w:sz w:val="26"/>
                              <w:szCs w:val="26"/>
                              <w:rtl/>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תיבת טקסט 4" o:spid="_x0000_s1027" type="#_x0000_t202" style="position:absolute;margin-left:-66.7pt;margin-top:-.15pt;width:241.5pt;height:6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wV9VQIAAIgEAAAOAAAAZHJzL2Uyb0RvYy54bWysVEtu2zAQ3RfoHQjua8mO47SC5cBN4KKA&#10;kQRwiqxpirKEihyWpC25t+guXXZVIBfSdTqkLMdNuyq6oUjO43zem9H0spEV2QljS1ApHQ5iSoTi&#10;kJVqk9JP94s3bymxjqmMVaBESvfC0svZ61fTWidiBAVUmTAEnSib1DqlhXM6iSLLCyGZHYAWCo05&#10;GMkcHs0mygyr0busolEcT6IaTKYNcGEt3l53RjoL/vNccHeb51Y4UqUUc3NhNWFd+zWaTVmyMUwX&#10;JT+kwf4hC8lKhUGPrq6ZY2Rryj9cyZIbsJC7AQcZQZ6XXIQasJph/KKaVcG0CLUgOVYfabL/zy2/&#10;2d0ZUmYpHVOimESJ2qf2e/utfSLtY/uz/dE+krGnqdY2QfRKI94176FBuUPJVi+Bf7YIiU4w3QOL&#10;aE9Lkxvpv1gwwYeoxP7Ivmgc4Xh5Fk8u4nM0cbRdTFDdIE/0/Fob6z4IkMRvUmpQ3ZAB2y2t8/FZ&#10;0kN8MAWLsqqCwpUidUonZ+j+Nwu+qJS/EaFXDm58GV3mfueadRMYGvY0rCHbIwsGunaymi9KzGjJ&#10;rLtjBvsHi8CZcLe45BVgZDjsKCnAfP3bvcejrGilpMZ+TKn9smVGUFJ9VCj4u+F47Bs4HMbnFyM8&#10;mFPL+tSitvIKsOWHOH2ah63Hu6q/zQ3IBxyduY+KJqY4xk6p67dXrpsSHD0u5vMAwpbVzC3VSvNe&#10;fM/3ffPAjD6I4lDOG+g7lyUvtOmwnQbzrYO8DMJ5njtWD12E7R70PIymn6fTc0A9/0BmvwAAAP//&#10;AwBQSwMEFAAGAAgAAAAhALoUVdPgAAAACgEAAA8AAABkcnMvZG93bnJldi54bWxMj01PwzAMhu9I&#10;/IfISNy2tHTaR2k6TQguSAhtTELcvCY0hcQpTbaVf485wc2WH71+3mo9eidOZohdIAX5NANhqAm6&#10;o1bB/uVhsgQRE5JGF8go+DYR1vXlRYWlDmfamtMutYJDKJaowKbUl1LGxhqPcRp6Q3x7D4PHxOvQ&#10;Sj3gmcO9kzdZNpceO+IPFntzZ03zuTt6BYvlm7Yfw+O4f33afNnnXrp7lEpdX42bWxDJjOkPhl99&#10;VoeanQ7hSDoKp2CSF8WMWZ4KEAwUs9UcxIHJfLUAWVfyf4X6BwAA//8DAFBLAQItABQABgAIAAAA&#10;IQC2gziS/gAAAOEBAAATAAAAAAAAAAAAAAAAAAAAAABbQ29udGVudF9UeXBlc10ueG1sUEsBAi0A&#10;FAAGAAgAAAAhADj9If/WAAAAlAEAAAsAAAAAAAAAAAAAAAAALwEAAF9yZWxzLy5yZWxzUEsBAi0A&#10;FAAGAAgAAAAhAE1zBX1VAgAAiAQAAA4AAAAAAAAAAAAAAAAALgIAAGRycy9lMm9Eb2MueG1sUEsB&#10;Ai0AFAAGAAgAAAAhALoUVdPgAAAACgEAAA8AAAAAAAAAAAAAAAAArwQAAGRycy9kb3ducmV2Lnht&#10;bFBLBQYAAAAABAAEAPMAAAC8BQAAAAA=&#10;" filled="f" stroked="f" strokeweight=".5pt">
              <v:path arrowok="t"/>
              <v:textbox>
                <w:txbxContent>
                  <w:p w:rsidR="00B13520" w:rsidRDefault="00B13520" w:rsidP="009D047C">
                    <w:pPr>
                      <w:pStyle w:val="a4"/>
                      <w:spacing w:line="276" w:lineRule="auto"/>
                      <w:jc w:val="right"/>
                      <w:rPr>
                        <w:rFonts w:cs="Times New Roman"/>
                        <w:b w:val="0"/>
                        <w:bCs w:val="0"/>
                        <w:color w:val="002060"/>
                        <w:sz w:val="26"/>
                        <w:szCs w:val="26"/>
                      </w:rPr>
                    </w:pPr>
                    <w:proofErr w:type="spellStart"/>
                    <w:r>
                      <w:rPr>
                        <w:rFonts w:cs="Times New Roman"/>
                        <w:b w:val="0"/>
                        <w:bCs w:val="0"/>
                        <w:color w:val="002060"/>
                        <w:sz w:val="26"/>
                        <w:szCs w:val="26"/>
                      </w:rPr>
                      <w:t>National</w:t>
                    </w:r>
                    <w:proofErr w:type="spellEnd"/>
                    <w:r>
                      <w:rPr>
                        <w:rFonts w:cs="Times New Roman"/>
                        <w:b w:val="0"/>
                        <w:bCs w:val="0"/>
                        <w:color w:val="002060"/>
                        <w:sz w:val="26"/>
                        <w:szCs w:val="26"/>
                      </w:rPr>
                      <w:t xml:space="preserve"> </w:t>
                    </w:r>
                    <w:proofErr w:type="spellStart"/>
                    <w:r>
                      <w:rPr>
                        <w:rFonts w:cs="Times New Roman"/>
                        <w:b w:val="0"/>
                        <w:bCs w:val="0"/>
                        <w:color w:val="002060"/>
                        <w:sz w:val="26"/>
                        <w:szCs w:val="26"/>
                      </w:rPr>
                      <w:t>Firefighting</w:t>
                    </w:r>
                    <w:proofErr w:type="spellEnd"/>
                    <w:r>
                      <w:rPr>
                        <w:rFonts w:cs="Times New Roman"/>
                        <w:b w:val="0"/>
                        <w:bCs w:val="0"/>
                        <w:color w:val="002060"/>
                        <w:sz w:val="26"/>
                        <w:szCs w:val="26"/>
                      </w:rPr>
                      <w:t xml:space="preserve"> </w:t>
                    </w:r>
                    <w:proofErr w:type="spellStart"/>
                    <w:r>
                      <w:rPr>
                        <w:rFonts w:cs="Times New Roman"/>
                        <w:b w:val="0"/>
                        <w:bCs w:val="0"/>
                        <w:color w:val="002060"/>
                        <w:sz w:val="26"/>
                        <w:szCs w:val="26"/>
                      </w:rPr>
                      <w:t>and</w:t>
                    </w:r>
                    <w:proofErr w:type="spellEnd"/>
                    <w:r>
                      <w:rPr>
                        <w:rFonts w:cs="Times New Roman"/>
                        <w:b w:val="0"/>
                        <w:bCs w:val="0"/>
                        <w:color w:val="002060"/>
                        <w:sz w:val="26"/>
                        <w:szCs w:val="26"/>
                      </w:rPr>
                      <w:t xml:space="preserve"> </w:t>
                    </w:r>
                  </w:p>
                  <w:p w:rsidR="00B13520" w:rsidRDefault="00B13520" w:rsidP="009D047C">
                    <w:pPr>
                      <w:pStyle w:val="a4"/>
                      <w:spacing w:line="276" w:lineRule="auto"/>
                      <w:jc w:val="right"/>
                      <w:rPr>
                        <w:rFonts w:cs="Times New Roman"/>
                        <w:b w:val="0"/>
                        <w:bCs w:val="0"/>
                        <w:color w:val="002060"/>
                        <w:sz w:val="26"/>
                        <w:szCs w:val="26"/>
                      </w:rPr>
                    </w:pPr>
                    <w:proofErr w:type="spellStart"/>
                    <w:r>
                      <w:rPr>
                        <w:rFonts w:cs="Times New Roman"/>
                        <w:b w:val="0"/>
                        <w:bCs w:val="0"/>
                        <w:color w:val="002060"/>
                        <w:sz w:val="26"/>
                        <w:szCs w:val="26"/>
                      </w:rPr>
                      <w:t>Rescue</w:t>
                    </w:r>
                    <w:proofErr w:type="spellEnd"/>
                    <w:r>
                      <w:rPr>
                        <w:rFonts w:cs="Times New Roman"/>
                        <w:b w:val="0"/>
                        <w:bCs w:val="0"/>
                        <w:color w:val="002060"/>
                        <w:sz w:val="26"/>
                        <w:szCs w:val="26"/>
                      </w:rPr>
                      <w:t xml:space="preserve"> </w:t>
                    </w:r>
                    <w:proofErr w:type="spellStart"/>
                    <w:r>
                      <w:rPr>
                        <w:rFonts w:cs="Times New Roman"/>
                        <w:b w:val="0"/>
                        <w:bCs w:val="0"/>
                        <w:color w:val="002060"/>
                        <w:sz w:val="26"/>
                        <w:szCs w:val="26"/>
                      </w:rPr>
                      <w:t>Authority</w:t>
                    </w:r>
                    <w:proofErr w:type="spellEnd"/>
                  </w:p>
                  <w:p w:rsidR="00B13520" w:rsidRPr="006D10DD" w:rsidRDefault="00B13520" w:rsidP="009D047C">
                    <w:pPr>
                      <w:pStyle w:val="a4"/>
                      <w:spacing w:line="276" w:lineRule="auto"/>
                      <w:jc w:val="right"/>
                      <w:rPr>
                        <w:rFonts w:cs="Times New Roman"/>
                        <w:b w:val="0"/>
                        <w:bCs w:val="0"/>
                        <w:color w:val="002060"/>
                        <w:sz w:val="26"/>
                        <w:szCs w:val="26"/>
                        <w:lang w:val="en-US"/>
                      </w:rPr>
                    </w:pPr>
                    <w:r>
                      <w:rPr>
                        <w:rFonts w:cs="Times New Roman"/>
                        <w:b w:val="0"/>
                        <w:bCs w:val="0"/>
                        <w:color w:val="002060"/>
                        <w:sz w:val="26"/>
                        <w:szCs w:val="26"/>
                        <w:lang w:val="en-US"/>
                      </w:rPr>
                      <w:t>Tenders Committee</w:t>
                    </w:r>
                  </w:p>
                  <w:p w:rsidR="00B13520" w:rsidRPr="0076751E" w:rsidRDefault="00B13520" w:rsidP="009D047C">
                    <w:pPr>
                      <w:pStyle w:val="a4"/>
                      <w:spacing w:line="276" w:lineRule="auto"/>
                      <w:jc w:val="right"/>
                      <w:rPr>
                        <w:rFonts w:cs="Times New Roman"/>
                        <w:b w:val="0"/>
                        <w:bCs w:val="0"/>
                        <w:color w:val="002060"/>
                        <w:sz w:val="26"/>
                        <w:szCs w:val="26"/>
                        <w:rtl/>
                      </w:rPr>
                    </w:pPr>
                  </w:p>
                </w:txbxContent>
              </v:textbox>
              <w10:wrap type="square"/>
            </v:shape>
          </w:pict>
        </mc:Fallback>
      </mc:AlternateContent>
    </w:r>
    <w:r w:rsidRPr="003477B4">
      <w:rPr>
        <w:rFonts w:ascii="Calibri" w:eastAsia="Calibri" w:hAnsi="Calibri" w:cs="Arial" w:hint="cs"/>
        <w:color w:val="002060"/>
        <w:sz w:val="22"/>
        <w:szCs w:val="22"/>
        <w:rtl/>
        <w:lang w:val="en-US" w:eastAsia="en-US"/>
      </w:rPr>
      <w:tab/>
      <w:t xml:space="preserve">                                                            </w:t>
    </w:r>
  </w:p>
  <w:p w:rsidR="00B13520" w:rsidRPr="00EE1704" w:rsidRDefault="00B13520" w:rsidP="00FC5526">
    <w:pPr>
      <w:pStyle w:val="a4"/>
      <w:bidi w:val="0"/>
      <w:rPr>
        <w:rFonts w:cs="Times New Roman"/>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618E7"/>
    <w:multiLevelType w:val="hybridMultilevel"/>
    <w:tmpl w:val="F2D8E0A0"/>
    <w:lvl w:ilvl="0" w:tplc="BDE0C1D8">
      <w:start w:val="1"/>
      <w:numFmt w:val="decimal"/>
      <w:lvlText w:val="%1."/>
      <w:lvlJc w:val="left"/>
      <w:pPr>
        <w:ind w:left="462" w:hanging="360"/>
      </w:pPr>
      <w:rPr>
        <w:rFonts w:hint="default"/>
      </w:rPr>
    </w:lvl>
    <w:lvl w:ilvl="1" w:tplc="04090019" w:tentative="1">
      <w:start w:val="1"/>
      <w:numFmt w:val="lowerLetter"/>
      <w:lvlText w:val="%2."/>
      <w:lvlJc w:val="left"/>
      <w:pPr>
        <w:ind w:left="1182" w:hanging="360"/>
      </w:pPr>
    </w:lvl>
    <w:lvl w:ilvl="2" w:tplc="0409001B" w:tentative="1">
      <w:start w:val="1"/>
      <w:numFmt w:val="lowerRoman"/>
      <w:lvlText w:val="%3."/>
      <w:lvlJc w:val="right"/>
      <w:pPr>
        <w:ind w:left="1902" w:hanging="180"/>
      </w:pPr>
    </w:lvl>
    <w:lvl w:ilvl="3" w:tplc="0409000F" w:tentative="1">
      <w:start w:val="1"/>
      <w:numFmt w:val="decimal"/>
      <w:lvlText w:val="%4."/>
      <w:lvlJc w:val="left"/>
      <w:pPr>
        <w:ind w:left="2622" w:hanging="360"/>
      </w:pPr>
    </w:lvl>
    <w:lvl w:ilvl="4" w:tplc="04090019" w:tentative="1">
      <w:start w:val="1"/>
      <w:numFmt w:val="lowerLetter"/>
      <w:lvlText w:val="%5."/>
      <w:lvlJc w:val="left"/>
      <w:pPr>
        <w:ind w:left="3342" w:hanging="360"/>
      </w:pPr>
    </w:lvl>
    <w:lvl w:ilvl="5" w:tplc="0409001B" w:tentative="1">
      <w:start w:val="1"/>
      <w:numFmt w:val="lowerRoman"/>
      <w:lvlText w:val="%6."/>
      <w:lvlJc w:val="right"/>
      <w:pPr>
        <w:ind w:left="4062" w:hanging="180"/>
      </w:pPr>
    </w:lvl>
    <w:lvl w:ilvl="6" w:tplc="0409000F" w:tentative="1">
      <w:start w:val="1"/>
      <w:numFmt w:val="decimal"/>
      <w:lvlText w:val="%7."/>
      <w:lvlJc w:val="left"/>
      <w:pPr>
        <w:ind w:left="4782" w:hanging="360"/>
      </w:pPr>
    </w:lvl>
    <w:lvl w:ilvl="7" w:tplc="04090019" w:tentative="1">
      <w:start w:val="1"/>
      <w:numFmt w:val="lowerLetter"/>
      <w:lvlText w:val="%8."/>
      <w:lvlJc w:val="left"/>
      <w:pPr>
        <w:ind w:left="5502" w:hanging="360"/>
      </w:pPr>
    </w:lvl>
    <w:lvl w:ilvl="8" w:tplc="0409001B" w:tentative="1">
      <w:start w:val="1"/>
      <w:numFmt w:val="lowerRoman"/>
      <w:lvlText w:val="%9."/>
      <w:lvlJc w:val="right"/>
      <w:pPr>
        <w:ind w:left="6222" w:hanging="180"/>
      </w:pPr>
    </w:lvl>
  </w:abstractNum>
  <w:abstractNum w:abstractNumId="1">
    <w:nsid w:val="0A410845"/>
    <w:multiLevelType w:val="hybridMultilevel"/>
    <w:tmpl w:val="22D80D36"/>
    <w:lvl w:ilvl="0" w:tplc="1CB4A98E">
      <w:start w:val="1"/>
      <w:numFmt w:val="decimal"/>
      <w:lvlText w:val="%1."/>
      <w:lvlJc w:val="left"/>
      <w:pPr>
        <w:ind w:left="-258" w:hanging="360"/>
      </w:pPr>
      <w:rPr>
        <w:rFonts w:hint="default"/>
      </w:rPr>
    </w:lvl>
    <w:lvl w:ilvl="1" w:tplc="04090019" w:tentative="1">
      <w:start w:val="1"/>
      <w:numFmt w:val="lowerLetter"/>
      <w:lvlText w:val="%2."/>
      <w:lvlJc w:val="left"/>
      <w:pPr>
        <w:ind w:left="462" w:hanging="360"/>
      </w:pPr>
    </w:lvl>
    <w:lvl w:ilvl="2" w:tplc="0409001B" w:tentative="1">
      <w:start w:val="1"/>
      <w:numFmt w:val="lowerRoman"/>
      <w:lvlText w:val="%3."/>
      <w:lvlJc w:val="right"/>
      <w:pPr>
        <w:ind w:left="1182" w:hanging="180"/>
      </w:pPr>
    </w:lvl>
    <w:lvl w:ilvl="3" w:tplc="0409000F" w:tentative="1">
      <w:start w:val="1"/>
      <w:numFmt w:val="decimal"/>
      <w:lvlText w:val="%4."/>
      <w:lvlJc w:val="left"/>
      <w:pPr>
        <w:ind w:left="1902" w:hanging="360"/>
      </w:pPr>
    </w:lvl>
    <w:lvl w:ilvl="4" w:tplc="04090019" w:tentative="1">
      <w:start w:val="1"/>
      <w:numFmt w:val="lowerLetter"/>
      <w:lvlText w:val="%5."/>
      <w:lvlJc w:val="left"/>
      <w:pPr>
        <w:ind w:left="2622" w:hanging="360"/>
      </w:pPr>
    </w:lvl>
    <w:lvl w:ilvl="5" w:tplc="0409001B" w:tentative="1">
      <w:start w:val="1"/>
      <w:numFmt w:val="lowerRoman"/>
      <w:lvlText w:val="%6."/>
      <w:lvlJc w:val="right"/>
      <w:pPr>
        <w:ind w:left="3342" w:hanging="180"/>
      </w:pPr>
    </w:lvl>
    <w:lvl w:ilvl="6" w:tplc="0409000F" w:tentative="1">
      <w:start w:val="1"/>
      <w:numFmt w:val="decimal"/>
      <w:lvlText w:val="%7."/>
      <w:lvlJc w:val="left"/>
      <w:pPr>
        <w:ind w:left="4062" w:hanging="360"/>
      </w:pPr>
    </w:lvl>
    <w:lvl w:ilvl="7" w:tplc="04090019" w:tentative="1">
      <w:start w:val="1"/>
      <w:numFmt w:val="lowerLetter"/>
      <w:lvlText w:val="%8."/>
      <w:lvlJc w:val="left"/>
      <w:pPr>
        <w:ind w:left="4782" w:hanging="360"/>
      </w:pPr>
    </w:lvl>
    <w:lvl w:ilvl="8" w:tplc="0409001B" w:tentative="1">
      <w:start w:val="1"/>
      <w:numFmt w:val="lowerRoman"/>
      <w:lvlText w:val="%9."/>
      <w:lvlJc w:val="right"/>
      <w:pPr>
        <w:ind w:left="5502" w:hanging="180"/>
      </w:pPr>
    </w:lvl>
  </w:abstractNum>
  <w:abstractNum w:abstractNumId="2">
    <w:nsid w:val="17362717"/>
    <w:multiLevelType w:val="hybridMultilevel"/>
    <w:tmpl w:val="65FAADCE"/>
    <w:lvl w:ilvl="0" w:tplc="6C52F4F8">
      <w:start w:val="1"/>
      <w:numFmt w:val="decimal"/>
      <w:lvlText w:val="%1."/>
      <w:lvlJc w:val="left"/>
      <w:pPr>
        <w:ind w:left="-258" w:hanging="360"/>
      </w:pPr>
      <w:rPr>
        <w:rFonts w:hint="default"/>
      </w:rPr>
    </w:lvl>
    <w:lvl w:ilvl="1" w:tplc="04090019" w:tentative="1">
      <w:start w:val="1"/>
      <w:numFmt w:val="lowerLetter"/>
      <w:lvlText w:val="%2."/>
      <w:lvlJc w:val="left"/>
      <w:pPr>
        <w:ind w:left="462" w:hanging="360"/>
      </w:pPr>
    </w:lvl>
    <w:lvl w:ilvl="2" w:tplc="0409001B" w:tentative="1">
      <w:start w:val="1"/>
      <w:numFmt w:val="lowerRoman"/>
      <w:lvlText w:val="%3."/>
      <w:lvlJc w:val="right"/>
      <w:pPr>
        <w:ind w:left="1182" w:hanging="180"/>
      </w:pPr>
    </w:lvl>
    <w:lvl w:ilvl="3" w:tplc="0409000F" w:tentative="1">
      <w:start w:val="1"/>
      <w:numFmt w:val="decimal"/>
      <w:lvlText w:val="%4."/>
      <w:lvlJc w:val="left"/>
      <w:pPr>
        <w:ind w:left="1902" w:hanging="360"/>
      </w:pPr>
    </w:lvl>
    <w:lvl w:ilvl="4" w:tplc="04090019" w:tentative="1">
      <w:start w:val="1"/>
      <w:numFmt w:val="lowerLetter"/>
      <w:lvlText w:val="%5."/>
      <w:lvlJc w:val="left"/>
      <w:pPr>
        <w:ind w:left="2622" w:hanging="360"/>
      </w:pPr>
    </w:lvl>
    <w:lvl w:ilvl="5" w:tplc="0409001B" w:tentative="1">
      <w:start w:val="1"/>
      <w:numFmt w:val="lowerRoman"/>
      <w:lvlText w:val="%6."/>
      <w:lvlJc w:val="right"/>
      <w:pPr>
        <w:ind w:left="3342" w:hanging="180"/>
      </w:pPr>
    </w:lvl>
    <w:lvl w:ilvl="6" w:tplc="0409000F" w:tentative="1">
      <w:start w:val="1"/>
      <w:numFmt w:val="decimal"/>
      <w:lvlText w:val="%7."/>
      <w:lvlJc w:val="left"/>
      <w:pPr>
        <w:ind w:left="4062" w:hanging="360"/>
      </w:pPr>
    </w:lvl>
    <w:lvl w:ilvl="7" w:tplc="04090019" w:tentative="1">
      <w:start w:val="1"/>
      <w:numFmt w:val="lowerLetter"/>
      <w:lvlText w:val="%8."/>
      <w:lvlJc w:val="left"/>
      <w:pPr>
        <w:ind w:left="4782" w:hanging="360"/>
      </w:pPr>
    </w:lvl>
    <w:lvl w:ilvl="8" w:tplc="0409001B" w:tentative="1">
      <w:start w:val="1"/>
      <w:numFmt w:val="lowerRoman"/>
      <w:lvlText w:val="%9."/>
      <w:lvlJc w:val="right"/>
      <w:pPr>
        <w:ind w:left="5502" w:hanging="180"/>
      </w:pPr>
    </w:lvl>
  </w:abstractNum>
  <w:abstractNum w:abstractNumId="3">
    <w:nsid w:val="1F34426C"/>
    <w:multiLevelType w:val="hybridMultilevel"/>
    <w:tmpl w:val="926235A0"/>
    <w:lvl w:ilvl="0" w:tplc="0C44F67C">
      <w:start w:val="1"/>
      <w:numFmt w:val="decimal"/>
      <w:lvlText w:val="%1."/>
      <w:lvlJc w:val="left"/>
      <w:pPr>
        <w:ind w:left="-258" w:hanging="360"/>
      </w:pPr>
      <w:rPr>
        <w:rFonts w:hint="default"/>
      </w:rPr>
    </w:lvl>
    <w:lvl w:ilvl="1" w:tplc="04090019">
      <w:start w:val="1"/>
      <w:numFmt w:val="lowerLetter"/>
      <w:lvlText w:val="%2."/>
      <w:lvlJc w:val="left"/>
      <w:pPr>
        <w:ind w:left="462" w:hanging="360"/>
      </w:pPr>
    </w:lvl>
    <w:lvl w:ilvl="2" w:tplc="0409001B" w:tentative="1">
      <w:start w:val="1"/>
      <w:numFmt w:val="lowerRoman"/>
      <w:lvlText w:val="%3."/>
      <w:lvlJc w:val="right"/>
      <w:pPr>
        <w:ind w:left="1182" w:hanging="180"/>
      </w:pPr>
    </w:lvl>
    <w:lvl w:ilvl="3" w:tplc="0409000F" w:tentative="1">
      <w:start w:val="1"/>
      <w:numFmt w:val="decimal"/>
      <w:lvlText w:val="%4."/>
      <w:lvlJc w:val="left"/>
      <w:pPr>
        <w:ind w:left="1902" w:hanging="360"/>
      </w:pPr>
    </w:lvl>
    <w:lvl w:ilvl="4" w:tplc="04090019" w:tentative="1">
      <w:start w:val="1"/>
      <w:numFmt w:val="lowerLetter"/>
      <w:lvlText w:val="%5."/>
      <w:lvlJc w:val="left"/>
      <w:pPr>
        <w:ind w:left="2622" w:hanging="360"/>
      </w:pPr>
    </w:lvl>
    <w:lvl w:ilvl="5" w:tplc="0409001B" w:tentative="1">
      <w:start w:val="1"/>
      <w:numFmt w:val="lowerRoman"/>
      <w:lvlText w:val="%6."/>
      <w:lvlJc w:val="right"/>
      <w:pPr>
        <w:ind w:left="3342" w:hanging="180"/>
      </w:pPr>
    </w:lvl>
    <w:lvl w:ilvl="6" w:tplc="0409000F" w:tentative="1">
      <w:start w:val="1"/>
      <w:numFmt w:val="decimal"/>
      <w:lvlText w:val="%7."/>
      <w:lvlJc w:val="left"/>
      <w:pPr>
        <w:ind w:left="4062" w:hanging="360"/>
      </w:pPr>
    </w:lvl>
    <w:lvl w:ilvl="7" w:tplc="04090019" w:tentative="1">
      <w:start w:val="1"/>
      <w:numFmt w:val="lowerLetter"/>
      <w:lvlText w:val="%8."/>
      <w:lvlJc w:val="left"/>
      <w:pPr>
        <w:ind w:left="4782" w:hanging="360"/>
      </w:pPr>
    </w:lvl>
    <w:lvl w:ilvl="8" w:tplc="0409001B" w:tentative="1">
      <w:start w:val="1"/>
      <w:numFmt w:val="lowerRoman"/>
      <w:lvlText w:val="%9."/>
      <w:lvlJc w:val="right"/>
      <w:pPr>
        <w:ind w:left="5502" w:hanging="180"/>
      </w:pPr>
    </w:lvl>
  </w:abstractNum>
  <w:abstractNum w:abstractNumId="4">
    <w:nsid w:val="39B644AB"/>
    <w:multiLevelType w:val="hybridMultilevel"/>
    <w:tmpl w:val="0F1CFB7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B0D1346"/>
    <w:multiLevelType w:val="hybridMultilevel"/>
    <w:tmpl w:val="FFECCB7E"/>
    <w:lvl w:ilvl="0" w:tplc="4796BBEE">
      <w:start w:val="1"/>
      <w:numFmt w:val="decimal"/>
      <w:lvlText w:val="%1."/>
      <w:lvlJc w:val="left"/>
      <w:pPr>
        <w:tabs>
          <w:tab w:val="num" w:pos="360"/>
        </w:tabs>
        <w:ind w:left="360" w:hanging="360"/>
      </w:pPr>
      <w:rPr>
        <w:rFonts w:hint="default"/>
        <w:b w:val="0"/>
        <w:bCs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54C84021"/>
    <w:multiLevelType w:val="hybridMultilevel"/>
    <w:tmpl w:val="16ECA7CE"/>
    <w:lvl w:ilvl="0" w:tplc="24762734">
      <w:start w:val="1"/>
      <w:numFmt w:val="decimal"/>
      <w:lvlText w:val="%1."/>
      <w:lvlJc w:val="left"/>
      <w:pPr>
        <w:ind w:left="360" w:hanging="360"/>
      </w:pPr>
      <w:rPr>
        <w:rFonts w:cs="David" w:hint="default"/>
        <w:b/>
        <w:bCs w:val="0"/>
        <w:sz w:val="20"/>
        <w:szCs w:val="24"/>
      </w:rPr>
    </w:lvl>
    <w:lvl w:ilvl="1" w:tplc="04090019">
      <w:start w:val="1"/>
      <w:numFmt w:val="lowerLetter"/>
      <w:lvlText w:val="%2."/>
      <w:lvlJc w:val="left"/>
      <w:pPr>
        <w:ind w:left="990" w:hanging="360"/>
      </w:pPr>
    </w:lvl>
    <w:lvl w:ilvl="2" w:tplc="0409001B">
      <w:start w:val="1"/>
      <w:numFmt w:val="lowerRoman"/>
      <w:lvlText w:val="%3."/>
      <w:lvlJc w:val="right"/>
      <w:pPr>
        <w:ind w:left="1646" w:hanging="180"/>
      </w:pPr>
    </w:lvl>
    <w:lvl w:ilvl="3" w:tplc="0409000F">
      <w:start w:val="1"/>
      <w:numFmt w:val="decimal"/>
      <w:lvlText w:val="%4."/>
      <w:lvlJc w:val="left"/>
      <w:pPr>
        <w:ind w:left="2366" w:hanging="360"/>
      </w:pPr>
    </w:lvl>
    <w:lvl w:ilvl="4" w:tplc="04090019" w:tentative="1">
      <w:start w:val="1"/>
      <w:numFmt w:val="lowerLetter"/>
      <w:lvlText w:val="%5."/>
      <w:lvlJc w:val="left"/>
      <w:pPr>
        <w:ind w:left="3086" w:hanging="360"/>
      </w:pPr>
    </w:lvl>
    <w:lvl w:ilvl="5" w:tplc="0409001B" w:tentative="1">
      <w:start w:val="1"/>
      <w:numFmt w:val="lowerRoman"/>
      <w:lvlText w:val="%6."/>
      <w:lvlJc w:val="right"/>
      <w:pPr>
        <w:ind w:left="3806" w:hanging="180"/>
      </w:pPr>
    </w:lvl>
    <w:lvl w:ilvl="6" w:tplc="0409000F" w:tentative="1">
      <w:start w:val="1"/>
      <w:numFmt w:val="decimal"/>
      <w:lvlText w:val="%7."/>
      <w:lvlJc w:val="left"/>
      <w:pPr>
        <w:ind w:left="4526" w:hanging="360"/>
      </w:pPr>
    </w:lvl>
    <w:lvl w:ilvl="7" w:tplc="04090019" w:tentative="1">
      <w:start w:val="1"/>
      <w:numFmt w:val="lowerLetter"/>
      <w:lvlText w:val="%8."/>
      <w:lvlJc w:val="left"/>
      <w:pPr>
        <w:ind w:left="5246" w:hanging="360"/>
      </w:pPr>
    </w:lvl>
    <w:lvl w:ilvl="8" w:tplc="0409001B" w:tentative="1">
      <w:start w:val="1"/>
      <w:numFmt w:val="lowerRoman"/>
      <w:lvlText w:val="%9."/>
      <w:lvlJc w:val="right"/>
      <w:pPr>
        <w:ind w:left="5966" w:hanging="180"/>
      </w:pPr>
    </w:lvl>
  </w:abstractNum>
  <w:abstractNum w:abstractNumId="7">
    <w:nsid w:val="5FD77B11"/>
    <w:multiLevelType w:val="hybridMultilevel"/>
    <w:tmpl w:val="D21C1806"/>
    <w:lvl w:ilvl="0" w:tplc="3624823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B585913"/>
    <w:multiLevelType w:val="hybridMultilevel"/>
    <w:tmpl w:val="2A9ADED2"/>
    <w:lvl w:ilvl="0" w:tplc="46FE0E20">
      <w:start w:val="1"/>
      <w:numFmt w:val="decimal"/>
      <w:lvlText w:val="%1."/>
      <w:lvlJc w:val="left"/>
      <w:pPr>
        <w:ind w:left="-258" w:hanging="360"/>
      </w:pPr>
      <w:rPr>
        <w:rFonts w:hint="default"/>
      </w:rPr>
    </w:lvl>
    <w:lvl w:ilvl="1" w:tplc="04090019" w:tentative="1">
      <w:start w:val="1"/>
      <w:numFmt w:val="lowerLetter"/>
      <w:lvlText w:val="%2."/>
      <w:lvlJc w:val="left"/>
      <w:pPr>
        <w:ind w:left="462" w:hanging="360"/>
      </w:pPr>
    </w:lvl>
    <w:lvl w:ilvl="2" w:tplc="0409001B" w:tentative="1">
      <w:start w:val="1"/>
      <w:numFmt w:val="lowerRoman"/>
      <w:lvlText w:val="%3."/>
      <w:lvlJc w:val="right"/>
      <w:pPr>
        <w:ind w:left="1182" w:hanging="180"/>
      </w:pPr>
    </w:lvl>
    <w:lvl w:ilvl="3" w:tplc="0409000F" w:tentative="1">
      <w:start w:val="1"/>
      <w:numFmt w:val="decimal"/>
      <w:lvlText w:val="%4."/>
      <w:lvlJc w:val="left"/>
      <w:pPr>
        <w:ind w:left="1902" w:hanging="360"/>
      </w:pPr>
    </w:lvl>
    <w:lvl w:ilvl="4" w:tplc="04090019" w:tentative="1">
      <w:start w:val="1"/>
      <w:numFmt w:val="lowerLetter"/>
      <w:lvlText w:val="%5."/>
      <w:lvlJc w:val="left"/>
      <w:pPr>
        <w:ind w:left="2622" w:hanging="360"/>
      </w:pPr>
    </w:lvl>
    <w:lvl w:ilvl="5" w:tplc="0409001B" w:tentative="1">
      <w:start w:val="1"/>
      <w:numFmt w:val="lowerRoman"/>
      <w:lvlText w:val="%6."/>
      <w:lvlJc w:val="right"/>
      <w:pPr>
        <w:ind w:left="3342" w:hanging="180"/>
      </w:pPr>
    </w:lvl>
    <w:lvl w:ilvl="6" w:tplc="0409000F" w:tentative="1">
      <w:start w:val="1"/>
      <w:numFmt w:val="decimal"/>
      <w:lvlText w:val="%7."/>
      <w:lvlJc w:val="left"/>
      <w:pPr>
        <w:ind w:left="4062" w:hanging="360"/>
      </w:pPr>
    </w:lvl>
    <w:lvl w:ilvl="7" w:tplc="04090019" w:tentative="1">
      <w:start w:val="1"/>
      <w:numFmt w:val="lowerLetter"/>
      <w:lvlText w:val="%8."/>
      <w:lvlJc w:val="left"/>
      <w:pPr>
        <w:ind w:left="4782" w:hanging="360"/>
      </w:pPr>
    </w:lvl>
    <w:lvl w:ilvl="8" w:tplc="0409001B" w:tentative="1">
      <w:start w:val="1"/>
      <w:numFmt w:val="lowerRoman"/>
      <w:lvlText w:val="%9."/>
      <w:lvlJc w:val="right"/>
      <w:pPr>
        <w:ind w:left="5502" w:hanging="180"/>
      </w:pPr>
    </w:lvl>
  </w:abstractNum>
  <w:abstractNum w:abstractNumId="9">
    <w:nsid w:val="6FB37AC9"/>
    <w:multiLevelType w:val="hybridMultilevel"/>
    <w:tmpl w:val="4F4C7F92"/>
    <w:lvl w:ilvl="0" w:tplc="40042C9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A7C48C7"/>
    <w:multiLevelType w:val="hybridMultilevel"/>
    <w:tmpl w:val="FFBEB3E2"/>
    <w:lvl w:ilvl="0" w:tplc="8C2296FE">
      <w:start w:val="1"/>
      <w:numFmt w:val="decimal"/>
      <w:lvlText w:val="%1."/>
      <w:lvlJc w:val="left"/>
      <w:pPr>
        <w:ind w:left="-258" w:hanging="360"/>
      </w:pPr>
      <w:rPr>
        <w:rFonts w:hint="default"/>
      </w:rPr>
    </w:lvl>
    <w:lvl w:ilvl="1" w:tplc="04090019" w:tentative="1">
      <w:start w:val="1"/>
      <w:numFmt w:val="lowerLetter"/>
      <w:lvlText w:val="%2."/>
      <w:lvlJc w:val="left"/>
      <w:pPr>
        <w:ind w:left="462" w:hanging="360"/>
      </w:pPr>
    </w:lvl>
    <w:lvl w:ilvl="2" w:tplc="0409001B" w:tentative="1">
      <w:start w:val="1"/>
      <w:numFmt w:val="lowerRoman"/>
      <w:lvlText w:val="%3."/>
      <w:lvlJc w:val="right"/>
      <w:pPr>
        <w:ind w:left="1182" w:hanging="180"/>
      </w:pPr>
    </w:lvl>
    <w:lvl w:ilvl="3" w:tplc="0409000F" w:tentative="1">
      <w:start w:val="1"/>
      <w:numFmt w:val="decimal"/>
      <w:lvlText w:val="%4."/>
      <w:lvlJc w:val="left"/>
      <w:pPr>
        <w:ind w:left="1902" w:hanging="360"/>
      </w:pPr>
    </w:lvl>
    <w:lvl w:ilvl="4" w:tplc="04090019" w:tentative="1">
      <w:start w:val="1"/>
      <w:numFmt w:val="lowerLetter"/>
      <w:lvlText w:val="%5."/>
      <w:lvlJc w:val="left"/>
      <w:pPr>
        <w:ind w:left="2622" w:hanging="360"/>
      </w:pPr>
    </w:lvl>
    <w:lvl w:ilvl="5" w:tplc="0409001B" w:tentative="1">
      <w:start w:val="1"/>
      <w:numFmt w:val="lowerRoman"/>
      <w:lvlText w:val="%6."/>
      <w:lvlJc w:val="right"/>
      <w:pPr>
        <w:ind w:left="3342" w:hanging="180"/>
      </w:pPr>
    </w:lvl>
    <w:lvl w:ilvl="6" w:tplc="0409000F" w:tentative="1">
      <w:start w:val="1"/>
      <w:numFmt w:val="decimal"/>
      <w:lvlText w:val="%7."/>
      <w:lvlJc w:val="left"/>
      <w:pPr>
        <w:ind w:left="4062" w:hanging="360"/>
      </w:pPr>
    </w:lvl>
    <w:lvl w:ilvl="7" w:tplc="04090019" w:tentative="1">
      <w:start w:val="1"/>
      <w:numFmt w:val="lowerLetter"/>
      <w:lvlText w:val="%8."/>
      <w:lvlJc w:val="left"/>
      <w:pPr>
        <w:ind w:left="4782" w:hanging="360"/>
      </w:pPr>
    </w:lvl>
    <w:lvl w:ilvl="8" w:tplc="0409001B" w:tentative="1">
      <w:start w:val="1"/>
      <w:numFmt w:val="lowerRoman"/>
      <w:lvlText w:val="%9."/>
      <w:lvlJc w:val="right"/>
      <w:pPr>
        <w:ind w:left="5502" w:hanging="180"/>
      </w:pPr>
    </w:lvl>
  </w:abstractNum>
  <w:num w:numId="1">
    <w:abstractNumId w:val="5"/>
  </w:num>
  <w:num w:numId="2">
    <w:abstractNumId w:val="6"/>
  </w:num>
  <w:num w:numId="3">
    <w:abstractNumId w:val="7"/>
  </w:num>
  <w:num w:numId="4">
    <w:abstractNumId w:val="9"/>
  </w:num>
  <w:num w:numId="5">
    <w:abstractNumId w:val="4"/>
  </w:num>
  <w:num w:numId="6">
    <w:abstractNumId w:val="2"/>
  </w:num>
  <w:num w:numId="7">
    <w:abstractNumId w:val="0"/>
  </w:num>
  <w:num w:numId="8">
    <w:abstractNumId w:val="3"/>
  </w:num>
  <w:num w:numId="9">
    <w:abstractNumId w:val="8"/>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27649"/>
  </w:hdrShapeDefault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3A0A"/>
    <w:rsid w:val="000037C8"/>
    <w:rsid w:val="00011513"/>
    <w:rsid w:val="00016BF2"/>
    <w:rsid w:val="00073E2A"/>
    <w:rsid w:val="000C155F"/>
    <w:rsid w:val="000E59F8"/>
    <w:rsid w:val="00112C30"/>
    <w:rsid w:val="00136DC5"/>
    <w:rsid w:val="00167C8B"/>
    <w:rsid w:val="00167E12"/>
    <w:rsid w:val="00170D9B"/>
    <w:rsid w:val="001729A8"/>
    <w:rsid w:val="0018272D"/>
    <w:rsid w:val="001B322F"/>
    <w:rsid w:val="001B793D"/>
    <w:rsid w:val="001F45A3"/>
    <w:rsid w:val="002054CA"/>
    <w:rsid w:val="00223A0A"/>
    <w:rsid w:val="0024452C"/>
    <w:rsid w:val="0027339C"/>
    <w:rsid w:val="00285570"/>
    <w:rsid w:val="0029530A"/>
    <w:rsid w:val="002E5303"/>
    <w:rsid w:val="002F2445"/>
    <w:rsid w:val="002F2A74"/>
    <w:rsid w:val="00333410"/>
    <w:rsid w:val="00362ACA"/>
    <w:rsid w:val="00374322"/>
    <w:rsid w:val="003D689C"/>
    <w:rsid w:val="003F1CC7"/>
    <w:rsid w:val="004059DC"/>
    <w:rsid w:val="00423327"/>
    <w:rsid w:val="004305A2"/>
    <w:rsid w:val="0043414F"/>
    <w:rsid w:val="004418C2"/>
    <w:rsid w:val="004629AF"/>
    <w:rsid w:val="004A4269"/>
    <w:rsid w:val="004C00DE"/>
    <w:rsid w:val="004C64D9"/>
    <w:rsid w:val="00523195"/>
    <w:rsid w:val="00565BC2"/>
    <w:rsid w:val="005756DD"/>
    <w:rsid w:val="00585F63"/>
    <w:rsid w:val="00597544"/>
    <w:rsid w:val="005E0359"/>
    <w:rsid w:val="005E0E21"/>
    <w:rsid w:val="005F2334"/>
    <w:rsid w:val="005F3A67"/>
    <w:rsid w:val="006112A0"/>
    <w:rsid w:val="006921CD"/>
    <w:rsid w:val="006A433A"/>
    <w:rsid w:val="006B04F4"/>
    <w:rsid w:val="006C4942"/>
    <w:rsid w:val="006E797E"/>
    <w:rsid w:val="006F426C"/>
    <w:rsid w:val="00701BF2"/>
    <w:rsid w:val="00717343"/>
    <w:rsid w:val="0072305A"/>
    <w:rsid w:val="00727F64"/>
    <w:rsid w:val="007344DA"/>
    <w:rsid w:val="00742AEC"/>
    <w:rsid w:val="0074650E"/>
    <w:rsid w:val="0078503D"/>
    <w:rsid w:val="00794C45"/>
    <w:rsid w:val="0079711B"/>
    <w:rsid w:val="007D4AFB"/>
    <w:rsid w:val="007E486C"/>
    <w:rsid w:val="008044DF"/>
    <w:rsid w:val="00821EBB"/>
    <w:rsid w:val="00825EE3"/>
    <w:rsid w:val="00826F74"/>
    <w:rsid w:val="00841845"/>
    <w:rsid w:val="00897345"/>
    <w:rsid w:val="008B1B81"/>
    <w:rsid w:val="008B1FD6"/>
    <w:rsid w:val="008C04F3"/>
    <w:rsid w:val="008E3A83"/>
    <w:rsid w:val="00901C34"/>
    <w:rsid w:val="0090579E"/>
    <w:rsid w:val="0092075F"/>
    <w:rsid w:val="00931770"/>
    <w:rsid w:val="00932F97"/>
    <w:rsid w:val="00957E35"/>
    <w:rsid w:val="00961CBF"/>
    <w:rsid w:val="00995B34"/>
    <w:rsid w:val="009C2829"/>
    <w:rsid w:val="009D047C"/>
    <w:rsid w:val="009D622B"/>
    <w:rsid w:val="009E2942"/>
    <w:rsid w:val="009E380C"/>
    <w:rsid w:val="00A15684"/>
    <w:rsid w:val="00A50D2C"/>
    <w:rsid w:val="00A600A6"/>
    <w:rsid w:val="00A9011D"/>
    <w:rsid w:val="00A9460F"/>
    <w:rsid w:val="00AA2BAE"/>
    <w:rsid w:val="00AA3511"/>
    <w:rsid w:val="00AA5F91"/>
    <w:rsid w:val="00AB14EF"/>
    <w:rsid w:val="00AB3AA1"/>
    <w:rsid w:val="00AB6B0F"/>
    <w:rsid w:val="00AD0AAB"/>
    <w:rsid w:val="00AD7A7F"/>
    <w:rsid w:val="00AE0182"/>
    <w:rsid w:val="00AE0F81"/>
    <w:rsid w:val="00B04C4F"/>
    <w:rsid w:val="00B13520"/>
    <w:rsid w:val="00B54368"/>
    <w:rsid w:val="00BC063C"/>
    <w:rsid w:val="00BC37B0"/>
    <w:rsid w:val="00BC6DD2"/>
    <w:rsid w:val="00BD570B"/>
    <w:rsid w:val="00BD60D5"/>
    <w:rsid w:val="00BE1EA8"/>
    <w:rsid w:val="00BF7FC8"/>
    <w:rsid w:val="00C06D78"/>
    <w:rsid w:val="00C51E68"/>
    <w:rsid w:val="00C61FBD"/>
    <w:rsid w:val="00C6619D"/>
    <w:rsid w:val="00C71181"/>
    <w:rsid w:val="00C7369A"/>
    <w:rsid w:val="00C760D6"/>
    <w:rsid w:val="00CD3EB7"/>
    <w:rsid w:val="00CD4730"/>
    <w:rsid w:val="00CE1011"/>
    <w:rsid w:val="00CE6DAC"/>
    <w:rsid w:val="00D32E5F"/>
    <w:rsid w:val="00D457EB"/>
    <w:rsid w:val="00D64CAE"/>
    <w:rsid w:val="00D77B97"/>
    <w:rsid w:val="00D81000"/>
    <w:rsid w:val="00D82905"/>
    <w:rsid w:val="00DC3116"/>
    <w:rsid w:val="00DF06DF"/>
    <w:rsid w:val="00E05DF5"/>
    <w:rsid w:val="00E55939"/>
    <w:rsid w:val="00E87D56"/>
    <w:rsid w:val="00E9627E"/>
    <w:rsid w:val="00EA0346"/>
    <w:rsid w:val="00EA110E"/>
    <w:rsid w:val="00EA26C6"/>
    <w:rsid w:val="00EA5450"/>
    <w:rsid w:val="00EE0076"/>
    <w:rsid w:val="00EE1704"/>
    <w:rsid w:val="00EF540A"/>
    <w:rsid w:val="00F01619"/>
    <w:rsid w:val="00F3437B"/>
    <w:rsid w:val="00F358CE"/>
    <w:rsid w:val="00F70E08"/>
    <w:rsid w:val="00F7254B"/>
    <w:rsid w:val="00F736C6"/>
    <w:rsid w:val="00F8351C"/>
    <w:rsid w:val="00F8529B"/>
    <w:rsid w:val="00FA5834"/>
    <w:rsid w:val="00FB41D6"/>
    <w:rsid w:val="00FB4580"/>
    <w:rsid w:val="00FC5526"/>
    <w:rsid w:val="00FE48E8"/>
    <w:rsid w:val="00FF113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rFonts w:cs="David"/>
      <w:b/>
      <w:bCs/>
      <w:szCs w:val="40"/>
      <w:lang w:val="ru-RU"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pPr>
      <w:spacing w:before="120" w:after="120"/>
    </w:pPr>
  </w:style>
  <w:style w:type="paragraph" w:styleId="a4">
    <w:name w:val="header"/>
    <w:basedOn w:val="a"/>
    <w:rsid w:val="00897345"/>
    <w:pPr>
      <w:tabs>
        <w:tab w:val="center" w:pos="4153"/>
        <w:tab w:val="right" w:pos="8306"/>
      </w:tabs>
    </w:pPr>
  </w:style>
  <w:style w:type="paragraph" w:styleId="a5">
    <w:name w:val="footer"/>
    <w:basedOn w:val="a"/>
    <w:rsid w:val="00897345"/>
    <w:pPr>
      <w:tabs>
        <w:tab w:val="center" w:pos="4153"/>
        <w:tab w:val="right" w:pos="8306"/>
      </w:tabs>
    </w:pPr>
  </w:style>
  <w:style w:type="character" w:styleId="Hyperlink">
    <w:name w:val="Hyperlink"/>
    <w:rsid w:val="00523195"/>
    <w:rPr>
      <w:color w:val="0000FF"/>
      <w:u w:val="single"/>
    </w:rPr>
  </w:style>
  <w:style w:type="paragraph" w:customStyle="1" w:styleId="a6">
    <w:name w:val="ëåúøú"/>
    <w:basedOn w:val="a"/>
    <w:rsid w:val="004305A2"/>
    <w:pPr>
      <w:keepNext/>
      <w:overflowPunct w:val="0"/>
      <w:autoSpaceDE w:val="0"/>
      <w:autoSpaceDN w:val="0"/>
      <w:bidi w:val="0"/>
      <w:adjustRightInd w:val="0"/>
      <w:spacing w:after="120" w:line="360" w:lineRule="auto"/>
      <w:ind w:left="709" w:hanging="709"/>
      <w:jc w:val="center"/>
      <w:textAlignment w:val="baseline"/>
    </w:pPr>
    <w:rPr>
      <w:rFonts w:cs="Times New Roman"/>
      <w:kern w:val="28"/>
      <w:sz w:val="24"/>
      <w:szCs w:val="24"/>
      <w:lang w:val="en-US"/>
    </w:rPr>
  </w:style>
  <w:style w:type="paragraph" w:customStyle="1" w:styleId="a7">
    <w:name w:val="סגנון"/>
    <w:rsid w:val="004305A2"/>
    <w:pPr>
      <w:widowControl w:val="0"/>
      <w:autoSpaceDE w:val="0"/>
      <w:autoSpaceDN w:val="0"/>
      <w:adjustRightInd w:val="0"/>
    </w:pPr>
    <w:rPr>
      <w:rFonts w:cs="Times New Roman"/>
      <w:sz w:val="24"/>
      <w:szCs w:val="24"/>
    </w:rPr>
  </w:style>
  <w:style w:type="paragraph" w:styleId="a8">
    <w:name w:val="Balloon Text"/>
    <w:basedOn w:val="a"/>
    <w:link w:val="a9"/>
    <w:rsid w:val="00C7369A"/>
    <w:rPr>
      <w:rFonts w:ascii="Tahoma" w:hAnsi="Tahoma" w:cs="Tahoma"/>
      <w:sz w:val="16"/>
      <w:szCs w:val="16"/>
    </w:rPr>
  </w:style>
  <w:style w:type="character" w:customStyle="1" w:styleId="a9">
    <w:name w:val="טקסט בלונים תו"/>
    <w:link w:val="a8"/>
    <w:rsid w:val="00C7369A"/>
    <w:rPr>
      <w:rFonts w:ascii="Tahoma" w:hAnsi="Tahoma" w:cs="Tahoma"/>
      <w:b/>
      <w:bCs/>
      <w:sz w:val="16"/>
      <w:szCs w:val="16"/>
      <w:lang w:val="ru-RU" w:eastAsia="he-IL"/>
    </w:rPr>
  </w:style>
  <w:style w:type="paragraph" w:styleId="aa">
    <w:name w:val="List Paragraph"/>
    <w:basedOn w:val="a"/>
    <w:uiPriority w:val="34"/>
    <w:qFormat/>
    <w:rsid w:val="009D047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rFonts w:cs="David"/>
      <w:b/>
      <w:bCs/>
      <w:szCs w:val="40"/>
      <w:lang w:val="ru-RU"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pPr>
      <w:spacing w:before="120" w:after="120"/>
    </w:pPr>
  </w:style>
  <w:style w:type="paragraph" w:styleId="a4">
    <w:name w:val="header"/>
    <w:basedOn w:val="a"/>
    <w:rsid w:val="00897345"/>
    <w:pPr>
      <w:tabs>
        <w:tab w:val="center" w:pos="4153"/>
        <w:tab w:val="right" w:pos="8306"/>
      </w:tabs>
    </w:pPr>
  </w:style>
  <w:style w:type="paragraph" w:styleId="a5">
    <w:name w:val="footer"/>
    <w:basedOn w:val="a"/>
    <w:rsid w:val="00897345"/>
    <w:pPr>
      <w:tabs>
        <w:tab w:val="center" w:pos="4153"/>
        <w:tab w:val="right" w:pos="8306"/>
      </w:tabs>
    </w:pPr>
  </w:style>
  <w:style w:type="character" w:styleId="Hyperlink">
    <w:name w:val="Hyperlink"/>
    <w:rsid w:val="00523195"/>
    <w:rPr>
      <w:color w:val="0000FF"/>
      <w:u w:val="single"/>
    </w:rPr>
  </w:style>
  <w:style w:type="paragraph" w:customStyle="1" w:styleId="a6">
    <w:name w:val="ëåúøú"/>
    <w:basedOn w:val="a"/>
    <w:rsid w:val="004305A2"/>
    <w:pPr>
      <w:keepNext/>
      <w:overflowPunct w:val="0"/>
      <w:autoSpaceDE w:val="0"/>
      <w:autoSpaceDN w:val="0"/>
      <w:bidi w:val="0"/>
      <w:adjustRightInd w:val="0"/>
      <w:spacing w:after="120" w:line="360" w:lineRule="auto"/>
      <w:ind w:left="709" w:hanging="709"/>
      <w:jc w:val="center"/>
      <w:textAlignment w:val="baseline"/>
    </w:pPr>
    <w:rPr>
      <w:rFonts w:cs="Times New Roman"/>
      <w:kern w:val="28"/>
      <w:sz w:val="24"/>
      <w:szCs w:val="24"/>
      <w:lang w:val="en-US"/>
    </w:rPr>
  </w:style>
  <w:style w:type="paragraph" w:customStyle="1" w:styleId="a7">
    <w:name w:val="סגנון"/>
    <w:rsid w:val="004305A2"/>
    <w:pPr>
      <w:widowControl w:val="0"/>
      <w:autoSpaceDE w:val="0"/>
      <w:autoSpaceDN w:val="0"/>
      <w:adjustRightInd w:val="0"/>
    </w:pPr>
    <w:rPr>
      <w:rFonts w:cs="Times New Roman"/>
      <w:sz w:val="24"/>
      <w:szCs w:val="24"/>
    </w:rPr>
  </w:style>
  <w:style w:type="paragraph" w:styleId="a8">
    <w:name w:val="Balloon Text"/>
    <w:basedOn w:val="a"/>
    <w:link w:val="a9"/>
    <w:rsid w:val="00C7369A"/>
    <w:rPr>
      <w:rFonts w:ascii="Tahoma" w:hAnsi="Tahoma" w:cs="Tahoma"/>
      <w:sz w:val="16"/>
      <w:szCs w:val="16"/>
    </w:rPr>
  </w:style>
  <w:style w:type="character" w:customStyle="1" w:styleId="a9">
    <w:name w:val="טקסט בלונים תו"/>
    <w:link w:val="a8"/>
    <w:rsid w:val="00C7369A"/>
    <w:rPr>
      <w:rFonts w:ascii="Tahoma" w:hAnsi="Tahoma" w:cs="Tahoma"/>
      <w:b/>
      <w:bCs/>
      <w:sz w:val="16"/>
      <w:szCs w:val="16"/>
      <w:lang w:val="ru-RU" w:eastAsia="he-IL"/>
    </w:rPr>
  </w:style>
  <w:style w:type="paragraph" w:styleId="aa">
    <w:name w:val="List Paragraph"/>
    <w:basedOn w:val="a"/>
    <w:uiPriority w:val="34"/>
    <w:qFormat/>
    <w:rsid w:val="009D04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3454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mailto:Shaulo@102.gov.i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דואר יוצא סמנכל" ma:contentTypeID="0x0101008C6BA56ADC99284E94554D561BC151F1120024204FBF61241D469141387C859F1F57" ma:contentTypeVersion="44" ma:contentTypeDescription="Create a new document." ma:contentTypeScope="" ma:versionID="e4a34e9a67d1a3e3fd6f989b0e1689e0">
  <xsd:schema xmlns:xsd="http://www.w3.org/2001/XMLSchema" xmlns:p="http://schemas.microsoft.com/office/2006/metadata/properties" xmlns:ns1="dc821b6f-103b-4afc-9c39-e223c9aef4ce" xmlns:ns2="01b1d76a-389a-4ea1-823a-ab348d9ee7d4" targetNamespace="http://schemas.microsoft.com/office/2006/metadata/properties" ma:root="true" ma:fieldsID="c8ec5b218a250c4782d013be56efbcb7" ns1:_="" ns2:_="">
    <xsd:import namespace="dc821b6f-103b-4afc-9c39-e223c9aef4ce"/>
    <xsd:import namespace="01b1d76a-389a-4ea1-823a-ab348d9ee7d4"/>
    <xsd:element name="properties">
      <xsd:complexType>
        <xsd:sequence>
          <xsd:element name="documentManagement">
            <xsd:complexType>
              <xsd:all>
                <xsd:element ref="ns1:meet" minOccurs="0"/>
                <xsd:element ref="ns1:sivug" minOccurs="0"/>
                <xsd:element ref="ns2:to" minOccurs="0"/>
                <xsd:element ref="ns1:shamor" minOccurs="0"/>
                <xsd:element ref="ns2:otek" minOccurs="0"/>
                <xsd:element ref="ns1:sug" minOccurs="0"/>
                <xsd:element ref="ns1:mikum" minOccurs="0"/>
                <xsd:element ref="ns1:hopaz" minOccurs="0"/>
                <xsd:element ref="ns1:AutoNumber" minOccurs="0"/>
                <xsd:element ref="ns1:SDCategories" minOccurs="0"/>
                <xsd:element ref="ns1:SDOriginalID" minOccurs="0"/>
                <xsd:element ref="ns1:SDHebDate" minOccurs="0"/>
                <xsd:element ref="ns1:SDCategoryID" minOccurs="0"/>
                <xsd:element ref="ns1:SDOfflineTo" minOccurs="0"/>
                <xsd:element ref="ns1:SDAsmachta" minOccurs="0"/>
                <xsd:element ref="ns1:SDDocDate" minOccurs="0"/>
                <xsd:element ref="ns1:SDAuthor" minOccurs="0"/>
                <xsd:element ref="ns1:mishloach" minOccurs="0"/>
                <xsd:element ref="ns1:SDImportance" minOccurs="0"/>
                <xsd:element ref="ns1:simucin" minOccurs="0"/>
                <xsd:element ref="ns1:SDDocumentSource" minOccurs="0"/>
                <xsd:element ref="ns1:sapak" minOccurs="0"/>
              </xsd:all>
            </xsd:complexType>
          </xsd:element>
        </xsd:sequence>
      </xsd:complexType>
    </xsd:element>
  </xsd:schema>
  <xsd:schema xmlns:xsd="http://www.w3.org/2001/XMLSchema" xmlns:dms="http://schemas.microsoft.com/office/2006/documentManagement/types" targetNamespace="dc821b6f-103b-4afc-9c39-e223c9aef4ce" elementFormDefault="qualified">
    <xsd:import namespace="http://schemas.microsoft.com/office/2006/documentManagement/types"/>
    <xsd:element name="meet" ma:index="0" nillable="true" ma:displayName="מאת" ma:default="" ma:internalName="meet">
      <xsd:simpleType>
        <xsd:restriction base="dms:Text">
          <xsd:maxLength value="255"/>
        </xsd:restriction>
      </xsd:simpleType>
    </xsd:element>
    <xsd:element name="sivug" ma:index="1" nillable="true" ma:displayName="סיווג" ma:default="בלמ&quot;ס" ma:format="Dropdown" ma:internalName="sivug">
      <xsd:simpleType>
        <xsd:restriction base="dms:Choice">
          <xsd:enumeration value="בלמ&quot;ס"/>
          <xsd:enumeration value="אישי"/>
        </xsd:restriction>
      </xsd:simpleType>
    </xsd:element>
    <xsd:element name="shamor" ma:index="3" nillable="true" ma:displayName="סימוכין נוסף" ma:internalName="shamor">
      <xsd:simpleType>
        <xsd:restriction base="dms:Text">
          <xsd:maxLength value="255"/>
        </xsd:restriction>
      </xsd:simpleType>
    </xsd:element>
    <xsd:element name="sug" ma:index="5" nillable="true" ma:displayName="סוג דואר" ma:default="דואר נכנס" ma:format="Dropdown" ma:internalName="sug">
      <xsd:simpleType>
        <xsd:restriction base="dms:Choice">
          <xsd:enumeration value="דואר נכנס"/>
          <xsd:enumeration value="דואר יוצא"/>
        </xsd:restriction>
      </xsd:simpleType>
    </xsd:element>
    <xsd:element name="mikum" ma:index="6" nillable="true" ma:displayName="מיקום פיזי" ma:default="" ma:internalName="mikum">
      <xsd:simpleType>
        <xsd:restriction base="dms:Text">
          <xsd:maxLength value="255"/>
        </xsd:restriction>
      </xsd:simpleType>
    </xsd:element>
    <xsd:element name="hopaz" ma:index="7" nillable="true" ma:displayName="הופץ" ma:default="0" ma:internalName="hopaz">
      <xsd:simpleType>
        <xsd:restriction base="dms:Boolean"/>
      </xsd:simpleType>
    </xsd:element>
    <xsd:element name="AutoNumber" ma:index="8" nillable="true" ma:displayName="סימוכין" ma:default="" ma:internalName="AutoNumber">
      <xsd:simpleType>
        <xsd:restriction base="dms:Text">
          <xsd:maxLength value="255"/>
        </xsd:restriction>
      </xsd:simpleType>
    </xsd:element>
    <xsd:element name="SDCategories" ma:index="9" nillable="true" ma:displayName="נושאים" ma:internalName="SDCategories">
      <xsd:simpleType>
        <xsd:restriction base="dms:Note"/>
      </xsd:simpleType>
    </xsd:element>
    <xsd:element name="SDOriginalID" ma:index="10" nillable="true" ma:displayName="סימוכין מקורי" ma:internalName="SDOriginalID">
      <xsd:simpleType>
        <xsd:restriction base="dms:Text"/>
      </xsd:simpleType>
    </xsd:element>
    <xsd:element name="SDHebDate" ma:index="11" nillable="true" ma:displayName="תאריך עברי" ma:internalName="SDHebDate">
      <xsd:simpleType>
        <xsd:restriction base="dms:Text"/>
      </xsd:simpleType>
    </xsd:element>
    <xsd:element name="SDCategoryID" ma:index="12" nillable="true" ma:displayName="מזהה נושא" ma:internalName="SDCategoryID">
      <xsd:simpleType>
        <xsd:restriction base="dms:Text"/>
      </xsd:simpleType>
    </xsd:element>
    <xsd:element name="SDOfflineTo" ma:index="13" nillable="true" ma:displayName="הוצא אל" ma:internalName="SDOfflineTo">
      <xsd:simpleType>
        <xsd:restriction base="dms:Text"/>
      </xsd:simpleType>
    </xsd:element>
    <xsd:element name="SDAsmachta" ma:index="14" nillable="true" ma:displayName="אסמכתא" ma:internalName="SDAsmachta">
      <xsd:simpleType>
        <xsd:restriction base="dms:Text"/>
      </xsd:simpleType>
    </xsd:element>
    <xsd:element name="SDDocDate" ma:index="15" nillable="true" ma:displayName="תאריך המסמך" ma:internalName="SDDocDate">
      <xsd:simpleType>
        <xsd:restriction base="dms:DateTime"/>
      </xsd:simpleType>
    </xsd:element>
    <xsd:element name="SDAuthor" ma:index="16" nillable="true" ma:displayName="מחבר" ma:internalName="SDAuthor">
      <xsd:simpleType>
        <xsd:restriction base="dms:Text"/>
      </xsd:simpleType>
    </xsd:element>
    <xsd:element name="mishloach" ma:index="17" nillable="true" ma:displayName="תאריך הפצה" ma:format="DateOnly" ma:internalName="mishloach">
      <xsd:simpleType>
        <xsd:restriction base="dms:DateTime"/>
      </xsd:simpleType>
    </xsd:element>
    <xsd:element name="SDImportance" ma:index="18" nillable="true" ma:displayName="חשיבות" ma:internalName="SDImportance">
      <xsd:simpleType>
        <xsd:restriction base="dms:Number"/>
      </xsd:simpleType>
    </xsd:element>
    <xsd:element name="simucin" ma:index="19" nillable="true" ma:displayName="בסימוכין ל" ma:internalName="simucin" ma:readOnly="false">
      <xsd:simpleType>
        <xsd:restriction base="dms:Note"/>
      </xsd:simpleType>
    </xsd:element>
    <xsd:element name="SDDocumentSource" ma:index="20" nillable="true" ma:displayName="מקור המסמך"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apak" ma:index="21" nillable="true" ma:displayName="שם הספק" ma:internalName="sapak">
      <xsd:simpleType>
        <xsd:restriction base="dms:Text">
          <xsd:maxLength value="255"/>
        </xsd:restriction>
      </xsd:simpleType>
    </xsd:element>
  </xsd:schema>
  <xsd:schema xmlns:xsd="http://www.w3.org/2001/XMLSchema" xmlns:dms="http://schemas.microsoft.com/office/2006/documentManagement/types" targetNamespace="01b1d76a-389a-4ea1-823a-ab348d9ee7d4" elementFormDefault="qualified">
    <xsd:import namespace="http://schemas.microsoft.com/office/2006/documentManagement/types"/>
    <xsd:element name="to" ma:index="2" nillable="true" ma:displayName="אל" ma:internalName="to">
      <xsd:simpleType>
        <xsd:restriction base="dms:Note"/>
      </xsd:simpleType>
    </xsd:element>
    <xsd:element name="otek" ma:index="4" nillable="true" ma:displayName="עותק לידיעה" ma:internalName="otek">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ikum xmlns="dc821b6f-103b-4afc-9c39-e223c9aef4ce" xsi:nil="true"/>
    <meet xmlns="dc821b6f-103b-4afc-9c39-e223c9aef4ce" xsi:nil="true"/>
    <to xmlns="01b1d76a-389a-4ea1-823a-ab348d9ee7d4" xsi:nil="true"/>
    <SDCategoryID xmlns="dc821b6f-103b-4afc-9c39-e223c9aef4ce">1f2a177f4e53;#</SDCategoryID>
    <simucin xmlns="dc821b6f-103b-4afc-9c39-e223c9aef4ce" xsi:nil="true"/>
    <hopaz xmlns="dc821b6f-103b-4afc-9c39-e223c9aef4ce">false</hopaz>
    <SDImportance xmlns="dc821b6f-103b-4afc-9c39-e223c9aef4ce">0</SDImportance>
    <SDOriginalID xmlns="dc821b6f-103b-4afc-9c39-e223c9aef4ce" xsi:nil="true"/>
    <SDDocDate xmlns="dc821b6f-103b-4afc-9c39-e223c9aef4ce">2012-12-30T22:00:00+00:00</SDDocDate>
    <SDDocumentSource xmlns="dc821b6f-103b-4afc-9c39-e223c9aef4ce">SDNewFile</SDDocumentSource>
    <SDOfflineTo xmlns="dc821b6f-103b-4afc-9c39-e223c9aef4ce" xsi:nil="true"/>
    <sug xmlns="dc821b6f-103b-4afc-9c39-e223c9aef4ce">דואר יוצא</sug>
    <SDAsmachta xmlns="dc821b6f-103b-4afc-9c39-e223c9aef4ce" xsi:nil="true"/>
    <sapak xmlns="dc821b6f-103b-4afc-9c39-e223c9aef4ce" xsi:nil="true"/>
    <AutoNumber xmlns="dc821b6f-103b-4afc-9c39-e223c9aef4ce">10182712</AutoNumber>
    <mishloach xmlns="dc821b6f-103b-4afc-9c39-e223c9aef4ce" xsi:nil="true"/>
    <sivug xmlns="dc821b6f-103b-4afc-9c39-e223c9aef4ce">בלמ"ס</sivug>
    <otek xmlns="01b1d76a-389a-4ea1-823a-ab348d9ee7d4" xsi:nil="true"/>
    <shamor xmlns="dc821b6f-103b-4afc-9c39-e223c9aef4ce" xsi:nil="true"/>
    <SDAuthor xmlns="dc821b6f-103b-4afc-9c39-e223c9aef4ce">אברהם שלם</SDAuthor>
    <SDCategories xmlns="dc821b6f-103b-4afc-9c39-e223c9aef4ce">:בטחון פנים:ועדת מכרזים:ועדת מכרזים וכתבי מינויים;#</SDCategories>
    <SDHebDate xmlns="dc821b6f-103b-4afc-9c39-e223c9aef4ce">י"ח בטבת, התשע"ג</SDHebDate>
  </documentManagement>
</p:properties>
</file>

<file path=customXml/itemProps1.xml><?xml version="1.0" encoding="utf-8"?>
<ds:datastoreItem xmlns:ds="http://schemas.openxmlformats.org/officeDocument/2006/customXml" ds:itemID="{6AA04174-9773-4AE6-8A91-E0D5A2D6C289}">
  <ds:schemaRefs>
    <ds:schemaRef ds:uri="http://schemas.microsoft.com/office/2006/metadata/longProperties"/>
  </ds:schemaRefs>
</ds:datastoreItem>
</file>

<file path=customXml/itemProps2.xml><?xml version="1.0" encoding="utf-8"?>
<ds:datastoreItem xmlns:ds="http://schemas.openxmlformats.org/officeDocument/2006/customXml" ds:itemID="{FB209412-C596-48F4-A0A2-95E35C5118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821b6f-103b-4afc-9c39-e223c9aef4ce"/>
    <ds:schemaRef ds:uri="01b1d76a-389a-4ea1-823a-ab348d9ee7d4"/>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9C88691E-B406-41EF-A4B1-DC94A82A735A}">
  <ds:schemaRefs>
    <ds:schemaRef ds:uri="http://schemas.microsoft.com/sharepoint/v3/contenttype/forms"/>
  </ds:schemaRefs>
</ds:datastoreItem>
</file>

<file path=customXml/itemProps4.xml><?xml version="1.0" encoding="utf-8"?>
<ds:datastoreItem xmlns:ds="http://schemas.openxmlformats.org/officeDocument/2006/customXml" ds:itemID="{A6268E49-A8E0-4317-89B2-8927823551E2}">
  <ds:schemaRefs>
    <ds:schemaRef ds:uri="http://purl.org/dc/terms/"/>
    <ds:schemaRef ds:uri="http://www.w3.org/XML/1998/namespace"/>
    <ds:schemaRef ds:uri="http://schemas.microsoft.com/office/2006/metadata/properties"/>
    <ds:schemaRef ds:uri="http://purl.org/dc/elements/1.1/"/>
    <ds:schemaRef ds:uri="http://purl.org/dc/dcmitype/"/>
    <ds:schemaRef ds:uri="http://schemas.openxmlformats.org/package/2006/metadata/core-properties"/>
    <ds:schemaRef ds:uri="dc821b6f-103b-4afc-9c39-e223c9aef4ce"/>
    <ds:schemaRef ds:uri="http://schemas.microsoft.com/office/2006/documentManagement/types"/>
    <ds:schemaRef ds:uri="01b1d76a-389a-4ea1-823a-ab348d9ee7d4"/>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Pages>
  <Words>568</Words>
  <Characters>3112</Characters>
  <Application>Microsoft Office Word</Application>
  <DocSecurity>0</DocSecurity>
  <Lines>25</Lines>
  <Paragraphs>7</Paragraphs>
  <ScaleCrop>false</ScaleCrop>
  <HeadingPairs>
    <vt:vector size="2" baseType="variant">
      <vt:variant>
        <vt:lpstr>שם</vt:lpstr>
      </vt:variant>
      <vt:variant>
        <vt:i4>1</vt:i4>
      </vt:variant>
    </vt:vector>
  </HeadingPairs>
  <TitlesOfParts>
    <vt:vector size="1" baseType="lpstr">
      <vt:lpstr>מודעה לעיתון בדבר פרסום מכרז לאספקת חפ"ק נייד</vt:lpstr>
    </vt:vector>
  </TitlesOfParts>
  <Company>MOPS</Company>
  <LinksUpToDate>false</LinksUpToDate>
  <CharactersWithSpaces>3673</CharactersWithSpaces>
  <SharedDoc>false</SharedDoc>
  <HLinks>
    <vt:vector size="6" baseType="variant">
      <vt:variant>
        <vt:i4>3473460</vt:i4>
      </vt:variant>
      <vt:variant>
        <vt:i4>0</vt:i4>
      </vt:variant>
      <vt:variant>
        <vt:i4>0</vt:i4>
      </vt:variant>
      <vt:variant>
        <vt:i4>5</vt:i4>
      </vt:variant>
      <vt:variant>
        <vt:lpwstr>http://www.mops.gov.il/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מודעה לעיתון בדבר פרסום מכרז לאספקת חפ"ק נייד</dc:title>
  <dc:creator>משרד לבטחון הפנים</dc:creator>
  <cp:lastModifiedBy>שאול אור</cp:lastModifiedBy>
  <cp:revision>5</cp:revision>
  <cp:lastPrinted>2015-11-09T08:41:00Z</cp:lastPrinted>
  <dcterms:created xsi:type="dcterms:W3CDTF">2017-01-23T12:59:00Z</dcterms:created>
  <dcterms:modified xsi:type="dcterms:W3CDTF">2017-10-30T13:38:00Z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דואר יוצא סמנכל</vt:lpwstr>
  </property>
  <property fmtid="{D5CDD505-2E9C-101B-9397-08002B2CF9AE}" pid="3" name="ContentTypeId">
    <vt:lpwstr>0x0101008C6BA56ADC99284E94554D561BC151F1120024204FBF61241D469141387C859F1F57</vt:lpwstr>
  </property>
</Properties>
</file>